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90" w:rsidRPr="00B55E4B" w:rsidRDefault="00EF33ED" w:rsidP="00EC0527">
      <w:pPr>
        <w:pStyle w:val="Header"/>
        <w:rPr>
          <w:rFonts w:ascii="Arial" w:hAnsi="Arial" w:cs="Arial"/>
          <w:b/>
          <w:color w:val="1F497D" w:themeColor="text2"/>
          <w:szCs w:val="18"/>
        </w:rPr>
      </w:pPr>
      <w:r w:rsidRPr="00B55E4B">
        <w:rPr>
          <w:rFonts w:asciiTheme="majorHAnsi" w:hAnsiTheme="majorHAnsi"/>
          <w:b/>
          <w:bCs/>
          <w:i/>
          <w:noProof/>
          <w:sz w:val="44"/>
          <w:szCs w:val="36"/>
        </w:rPr>
        <w:drawing>
          <wp:anchor distT="0" distB="0" distL="114300" distR="114300" simplePos="0" relativeHeight="251643904" behindDoc="0" locked="0" layoutInCell="1" allowOverlap="1" wp14:anchorId="0D34A8A1" wp14:editId="3835E52E">
            <wp:simplePos x="0" y="0"/>
            <wp:positionH relativeFrom="margin">
              <wp:posOffset>5267960</wp:posOffset>
            </wp:positionH>
            <wp:positionV relativeFrom="margin">
              <wp:posOffset>-107950</wp:posOffset>
            </wp:positionV>
            <wp:extent cx="1009650" cy="931545"/>
            <wp:effectExtent l="190500" t="190500" r="190500" b="1924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1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A9C" w:rsidRPr="00B55E4B">
        <w:rPr>
          <w:b/>
          <w:color w:val="1F497D" w:themeColor="text2"/>
          <w:sz w:val="44"/>
          <w:szCs w:val="44"/>
        </w:rPr>
        <w:t>MUHAMMAD YOUSIF</w:t>
      </w:r>
      <w:r w:rsidR="00FF780B" w:rsidRPr="00B55E4B">
        <w:rPr>
          <w:b/>
          <w:color w:val="1F497D" w:themeColor="text2"/>
          <w:sz w:val="44"/>
          <w:szCs w:val="44"/>
        </w:rPr>
        <w:t xml:space="preserve"> </w:t>
      </w:r>
      <w:r w:rsidR="00C71861" w:rsidRPr="00B55E4B">
        <w:rPr>
          <w:rFonts w:ascii="Arial" w:hAnsi="Arial" w:cs="Arial"/>
          <w:b/>
          <w:szCs w:val="18"/>
        </w:rPr>
        <w:tab/>
      </w:r>
    </w:p>
    <w:p w:rsidR="00EC0527" w:rsidRPr="00B55E4B" w:rsidRDefault="00EC0527" w:rsidP="00EC0527">
      <w:pPr>
        <w:pStyle w:val="Header"/>
        <w:tabs>
          <w:tab w:val="clear" w:pos="4680"/>
          <w:tab w:val="clear" w:pos="9360"/>
          <w:tab w:val="center" w:pos="4873"/>
        </w:tabs>
        <w:rPr>
          <w:rFonts w:ascii="Arial" w:hAnsi="Arial" w:cs="Arial"/>
          <w:b/>
          <w:szCs w:val="18"/>
        </w:rPr>
      </w:pPr>
      <w:r w:rsidRPr="00B55E4B">
        <w:rPr>
          <w:rFonts w:ascii="Arial" w:hAnsi="Arial" w:cs="Arial"/>
          <w:b/>
          <w:szCs w:val="18"/>
        </w:rPr>
        <w:t>Banglow No D-1/1 Block 17,</w:t>
      </w:r>
    </w:p>
    <w:p w:rsidR="00EC0527" w:rsidRPr="00B55E4B" w:rsidRDefault="00EC0527" w:rsidP="00EC0527">
      <w:pPr>
        <w:pStyle w:val="Header"/>
        <w:rPr>
          <w:rFonts w:ascii="Arial" w:eastAsia="Batang" w:hAnsi="Arial"/>
          <w:b/>
          <w:szCs w:val="20"/>
        </w:rPr>
      </w:pPr>
      <w:r w:rsidRPr="00B55E4B">
        <w:rPr>
          <w:rFonts w:ascii="Arial" w:hAnsi="Arial" w:cs="Arial"/>
          <w:b/>
          <w:szCs w:val="18"/>
        </w:rPr>
        <w:t>Gulshan-e-Iqbal, Karachi</w:t>
      </w:r>
    </w:p>
    <w:p w:rsidR="00EC0527" w:rsidRPr="00B55E4B" w:rsidRDefault="00E35090" w:rsidP="007B0ACA">
      <w:pPr>
        <w:pStyle w:val="Header"/>
        <w:rPr>
          <w:rFonts w:ascii="Arial" w:eastAsia="Batang" w:hAnsi="Arial"/>
          <w:szCs w:val="20"/>
        </w:rPr>
      </w:pPr>
      <w:r w:rsidRPr="00B55E4B">
        <w:rPr>
          <w:rFonts w:ascii="Arial" w:eastAsia="Batang" w:hAnsi="Arial"/>
          <w:b/>
          <w:szCs w:val="20"/>
        </w:rPr>
        <w:t>Cell:</w:t>
      </w:r>
      <w:r w:rsidRPr="00B55E4B">
        <w:rPr>
          <w:rFonts w:ascii="Arial" w:eastAsia="Batang" w:hAnsi="Arial"/>
          <w:szCs w:val="20"/>
        </w:rPr>
        <w:t xml:space="preserve"> </w:t>
      </w:r>
      <w:r w:rsidR="00540A9C" w:rsidRPr="00B55E4B">
        <w:rPr>
          <w:rFonts w:ascii="Arial" w:eastAsia="Batang" w:hAnsi="Arial"/>
          <w:szCs w:val="20"/>
        </w:rPr>
        <w:t>+92 346 2666810</w:t>
      </w:r>
      <w:r w:rsidR="00EF33ED" w:rsidRPr="00B55E4B">
        <w:rPr>
          <w:rFonts w:ascii="Arial" w:eastAsia="Batang" w:hAnsi="Arial"/>
          <w:szCs w:val="20"/>
        </w:rPr>
        <w:t xml:space="preserve">  </w:t>
      </w:r>
    </w:p>
    <w:p w:rsidR="00E35090" w:rsidRPr="00B55E4B" w:rsidRDefault="00E35090" w:rsidP="00E35090">
      <w:pPr>
        <w:spacing w:after="0" w:line="240" w:lineRule="auto"/>
        <w:rPr>
          <w:rFonts w:ascii="Arial" w:eastAsia="Batang" w:hAnsi="Arial"/>
          <w:szCs w:val="20"/>
        </w:rPr>
      </w:pPr>
      <w:r w:rsidRPr="00B55E4B">
        <w:rPr>
          <w:rFonts w:ascii="Arial" w:eastAsia="Batang" w:hAnsi="Arial"/>
          <w:b/>
          <w:szCs w:val="20"/>
        </w:rPr>
        <w:t>Email:</w:t>
      </w:r>
      <w:r w:rsidRPr="00B55E4B">
        <w:rPr>
          <w:rFonts w:ascii="Arial" w:eastAsia="Batang" w:hAnsi="Arial"/>
          <w:szCs w:val="20"/>
        </w:rPr>
        <w:t xml:space="preserve"> </w:t>
      </w:r>
      <w:r w:rsidR="00540A9C" w:rsidRPr="00B55E4B">
        <w:rPr>
          <w:rFonts w:ascii="Arial" w:eastAsia="Batang" w:hAnsi="Arial"/>
          <w:szCs w:val="20"/>
        </w:rPr>
        <w:t>myousif638@gmail</w:t>
      </w:r>
      <w:r w:rsidR="00957964" w:rsidRPr="00B55E4B">
        <w:rPr>
          <w:rFonts w:ascii="Arial" w:eastAsia="Batang" w:hAnsi="Arial"/>
          <w:szCs w:val="20"/>
        </w:rPr>
        <w:t>.com</w:t>
      </w:r>
    </w:p>
    <w:p w:rsidR="002F1198" w:rsidRPr="00B55E4B" w:rsidRDefault="002F1198" w:rsidP="007C4074">
      <w:pPr>
        <w:spacing w:line="240" w:lineRule="auto"/>
        <w:contextualSpacing/>
        <w:rPr>
          <w:rFonts w:ascii="Arial" w:hAnsi="Arial" w:cs="Arial"/>
          <w:b/>
          <w:bCs/>
          <w:color w:val="306BA8"/>
          <w:sz w:val="8"/>
          <w:szCs w:val="20"/>
        </w:rPr>
      </w:pPr>
    </w:p>
    <w:p w:rsidR="00F00464" w:rsidRPr="00B55E4B" w:rsidRDefault="00F00464" w:rsidP="00E35090">
      <w:pPr>
        <w:tabs>
          <w:tab w:val="left" w:pos="2160"/>
        </w:tabs>
        <w:spacing w:line="240" w:lineRule="auto"/>
        <w:contextualSpacing/>
        <w:rPr>
          <w:rFonts w:ascii="Arial" w:hAnsi="Arial" w:cs="Arial"/>
          <w:b/>
          <w:bCs/>
          <w:color w:val="1F497D" w:themeColor="text2"/>
          <w:sz w:val="12"/>
          <w:szCs w:val="20"/>
        </w:rPr>
      </w:pPr>
    </w:p>
    <w:p w:rsidR="0072482B" w:rsidRPr="00B55E4B" w:rsidRDefault="00E35090" w:rsidP="00E35090">
      <w:pPr>
        <w:tabs>
          <w:tab w:val="left" w:pos="2160"/>
        </w:tabs>
        <w:spacing w:line="240" w:lineRule="auto"/>
        <w:contextualSpacing/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</w:pPr>
      <w:r w:rsidRPr="00B55E4B"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  <w:t>Profile</w:t>
      </w:r>
    </w:p>
    <w:p w:rsidR="00E35090" w:rsidRPr="00B55E4B" w:rsidRDefault="000306F2" w:rsidP="00E35090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0"/>
        </w:rPr>
      </w:pPr>
      <w:r w:rsidRPr="00B55E4B">
        <w:rPr>
          <w:rFonts w:asciiTheme="minorHAnsi" w:hAnsiTheme="minorHAnsi" w:cstheme="minorHAnsi"/>
          <w:sz w:val="24"/>
          <w:szCs w:val="20"/>
        </w:rPr>
        <w:t>A Confident</w:t>
      </w:r>
      <w:r w:rsidR="00E35090" w:rsidRPr="00B55E4B">
        <w:rPr>
          <w:rFonts w:asciiTheme="minorHAnsi" w:hAnsiTheme="minorHAnsi" w:cstheme="minorHAnsi"/>
          <w:sz w:val="24"/>
          <w:szCs w:val="20"/>
        </w:rPr>
        <w:t xml:space="preserve">, Quick learner and capable accountant with </w:t>
      </w:r>
      <w:r w:rsidR="00523DC3" w:rsidRPr="00B55E4B">
        <w:rPr>
          <w:rFonts w:asciiTheme="minorHAnsi" w:hAnsiTheme="minorHAnsi" w:cstheme="minorHAnsi"/>
          <w:sz w:val="24"/>
          <w:szCs w:val="20"/>
        </w:rPr>
        <w:t>excellent knowledge of finance and accounts</w:t>
      </w:r>
      <w:r w:rsidR="00E35090" w:rsidRPr="00B55E4B">
        <w:rPr>
          <w:rFonts w:asciiTheme="minorHAnsi" w:hAnsiTheme="minorHAnsi" w:cstheme="minorHAnsi"/>
          <w:sz w:val="24"/>
          <w:szCs w:val="20"/>
        </w:rPr>
        <w:t xml:space="preserve"> wants to serve an organization to achieve its mandate and adding value to the business.</w:t>
      </w:r>
    </w:p>
    <w:p w:rsidR="00E35090" w:rsidRPr="0071772F" w:rsidRDefault="00E35090" w:rsidP="0071772F">
      <w:pPr>
        <w:pStyle w:val="ListParagraph"/>
        <w:numPr>
          <w:ilvl w:val="0"/>
          <w:numId w:val="9"/>
        </w:numPr>
        <w:spacing w:after="20" w:line="240" w:lineRule="auto"/>
        <w:contextualSpacing w:val="0"/>
        <w:jc w:val="both"/>
        <w:rPr>
          <w:rFonts w:asciiTheme="minorHAnsi" w:eastAsia="Times New Roman" w:hAnsiTheme="minorHAnsi" w:cstheme="minorHAnsi"/>
          <w:b/>
          <w:sz w:val="24"/>
          <w:szCs w:val="20"/>
        </w:rPr>
      </w:pPr>
      <w:r w:rsidRPr="00B55E4B">
        <w:rPr>
          <w:rFonts w:asciiTheme="minorHAnsi" w:eastAsia="Times New Roman" w:hAnsiTheme="minorHAnsi" w:cstheme="minorHAnsi"/>
          <w:b/>
          <w:bCs/>
          <w:sz w:val="24"/>
          <w:szCs w:val="20"/>
        </w:rPr>
        <w:t xml:space="preserve">Areas of </w:t>
      </w:r>
      <w:r w:rsidR="007E77BD" w:rsidRPr="00B55E4B">
        <w:rPr>
          <w:rFonts w:asciiTheme="minorHAnsi" w:eastAsia="Times New Roman" w:hAnsiTheme="minorHAnsi" w:cstheme="minorHAnsi"/>
          <w:b/>
          <w:bCs/>
          <w:sz w:val="24"/>
          <w:szCs w:val="20"/>
        </w:rPr>
        <w:t>expertise:  Accounts</w:t>
      </w:r>
    </w:p>
    <w:p w:rsidR="00445024" w:rsidRPr="00B55E4B" w:rsidRDefault="00E35090" w:rsidP="00825DC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color w:val="306BA8"/>
          <w:sz w:val="28"/>
          <w:szCs w:val="20"/>
        </w:rPr>
      </w:pPr>
      <w:r w:rsidRPr="00B55E4B">
        <w:rPr>
          <w:rFonts w:asciiTheme="minorHAnsi" w:eastAsia="Times New Roman" w:hAnsiTheme="minorHAnsi" w:cstheme="minorHAnsi"/>
          <w:b/>
          <w:bCs/>
          <w:sz w:val="24"/>
          <w:szCs w:val="20"/>
        </w:rPr>
        <w:t xml:space="preserve">Qualification: </w:t>
      </w:r>
      <w:r w:rsidR="0071772F">
        <w:rPr>
          <w:rFonts w:asciiTheme="minorHAnsi" w:eastAsia="Times New Roman" w:hAnsiTheme="minorHAnsi" w:cstheme="minorHAnsi"/>
          <w:b/>
          <w:bCs/>
          <w:sz w:val="24"/>
          <w:szCs w:val="20"/>
        </w:rPr>
        <w:t>Masters In Business Administration (MBA)</w:t>
      </w:r>
    </w:p>
    <w:p w:rsidR="002D7FDF" w:rsidRPr="00B55E4B" w:rsidRDefault="002D7FDF" w:rsidP="007C4074">
      <w:pPr>
        <w:spacing w:line="240" w:lineRule="auto"/>
        <w:contextualSpacing/>
        <w:rPr>
          <w:rFonts w:ascii="Arial" w:hAnsi="Arial" w:cs="Arial"/>
          <w:b/>
          <w:bCs/>
          <w:i/>
          <w:color w:val="306BA8"/>
          <w:sz w:val="12"/>
          <w:szCs w:val="8"/>
          <w:u w:val="double"/>
        </w:rPr>
      </w:pPr>
    </w:p>
    <w:p w:rsidR="00811728" w:rsidRPr="00B55E4B" w:rsidRDefault="00811728" w:rsidP="00825DC6">
      <w:pPr>
        <w:spacing w:line="240" w:lineRule="auto"/>
        <w:contextualSpacing/>
        <w:rPr>
          <w:rFonts w:ascii="Arial" w:hAnsi="Arial" w:cs="Arial"/>
          <w:b/>
          <w:color w:val="365F91"/>
          <w:sz w:val="8"/>
          <w:szCs w:val="8"/>
        </w:rPr>
      </w:pPr>
    </w:p>
    <w:p w:rsidR="00811728" w:rsidRPr="00B55E4B" w:rsidRDefault="00811728" w:rsidP="002D7FDF">
      <w:pPr>
        <w:spacing w:line="240" w:lineRule="auto"/>
        <w:contextualSpacing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  <w:r w:rsidRPr="00B55E4B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>Skills Summary</w:t>
      </w:r>
    </w:p>
    <w:tbl>
      <w:tblPr>
        <w:tblW w:w="0" w:type="auto"/>
        <w:jc w:val="center"/>
        <w:tblBorders>
          <w:top w:val="single" w:sz="4" w:space="0" w:color="4F81BD" w:themeColor="accent1"/>
          <w:bottom w:val="sing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2519"/>
        <w:gridCol w:w="2395"/>
        <w:gridCol w:w="2626"/>
        <w:gridCol w:w="2167"/>
      </w:tblGrid>
      <w:tr w:rsidR="008E11AA" w:rsidRPr="00B55E4B" w:rsidTr="002F310E">
        <w:trPr>
          <w:trHeight w:val="313"/>
          <w:jc w:val="center"/>
        </w:trPr>
        <w:tc>
          <w:tcPr>
            <w:tcW w:w="2519" w:type="dxa"/>
            <w:vAlign w:val="center"/>
          </w:tcPr>
          <w:p w:rsidR="008E11AA" w:rsidRPr="00B55E4B" w:rsidRDefault="009D6630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Good at Spread Sheets</w:t>
            </w:r>
          </w:p>
        </w:tc>
        <w:tc>
          <w:tcPr>
            <w:tcW w:w="2395" w:type="dxa"/>
            <w:vAlign w:val="center"/>
          </w:tcPr>
          <w:p w:rsidR="008E11AA" w:rsidRPr="00B55E4B" w:rsidRDefault="008E11AA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Ability to take Initiative</w:t>
            </w:r>
          </w:p>
        </w:tc>
        <w:tc>
          <w:tcPr>
            <w:tcW w:w="2626" w:type="dxa"/>
            <w:vAlign w:val="center"/>
          </w:tcPr>
          <w:p w:rsidR="008E11AA" w:rsidRPr="00B55E4B" w:rsidRDefault="008E11AA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Good  Communication skills</w:t>
            </w:r>
          </w:p>
        </w:tc>
        <w:tc>
          <w:tcPr>
            <w:tcW w:w="2167" w:type="dxa"/>
            <w:vAlign w:val="center"/>
          </w:tcPr>
          <w:p w:rsidR="008E11AA" w:rsidRPr="00B55E4B" w:rsidRDefault="009D6630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Strong Conceptual Skills</w:t>
            </w:r>
          </w:p>
        </w:tc>
      </w:tr>
      <w:tr w:rsidR="008E11AA" w:rsidRPr="00B55E4B" w:rsidTr="002F310E">
        <w:trPr>
          <w:trHeight w:val="294"/>
          <w:jc w:val="center"/>
        </w:trPr>
        <w:tc>
          <w:tcPr>
            <w:tcW w:w="2519" w:type="dxa"/>
            <w:vAlign w:val="center"/>
          </w:tcPr>
          <w:p w:rsidR="008E11AA" w:rsidRPr="00B55E4B" w:rsidRDefault="00825DC6" w:rsidP="00452971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Result Oriented</w:t>
            </w:r>
          </w:p>
        </w:tc>
        <w:tc>
          <w:tcPr>
            <w:tcW w:w="2395" w:type="dxa"/>
            <w:vAlign w:val="center"/>
          </w:tcPr>
          <w:p w:rsidR="008E11AA" w:rsidRPr="00B55E4B" w:rsidRDefault="009D6630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Good Practical Exposure</w:t>
            </w:r>
          </w:p>
        </w:tc>
        <w:tc>
          <w:tcPr>
            <w:tcW w:w="2626" w:type="dxa"/>
            <w:vAlign w:val="center"/>
          </w:tcPr>
          <w:p w:rsidR="008E11AA" w:rsidRPr="00B55E4B" w:rsidRDefault="009D6630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Good at Crunching Numbers</w:t>
            </w:r>
          </w:p>
        </w:tc>
        <w:tc>
          <w:tcPr>
            <w:tcW w:w="2167" w:type="dxa"/>
            <w:vAlign w:val="center"/>
          </w:tcPr>
          <w:p w:rsidR="008E11AA" w:rsidRPr="00B55E4B" w:rsidRDefault="009D6630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Quick Learner</w:t>
            </w:r>
          </w:p>
        </w:tc>
      </w:tr>
      <w:tr w:rsidR="008E11AA" w:rsidRPr="00B55E4B" w:rsidTr="002F310E">
        <w:trPr>
          <w:trHeight w:val="332"/>
          <w:jc w:val="center"/>
        </w:trPr>
        <w:tc>
          <w:tcPr>
            <w:tcW w:w="2519" w:type="dxa"/>
            <w:vAlign w:val="center"/>
          </w:tcPr>
          <w:p w:rsidR="008E11AA" w:rsidRPr="00B55E4B" w:rsidRDefault="007B0ACA" w:rsidP="008F27F8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 xml:space="preserve">Peachtree &amp; </w:t>
            </w:r>
            <w:r w:rsidR="008F27F8" w:rsidRPr="00B55E4B">
              <w:rPr>
                <w:rFonts w:ascii="Tahoma" w:hAnsi="Tahoma" w:cs="Tahoma"/>
                <w:bCs/>
                <w:szCs w:val="18"/>
              </w:rPr>
              <w:t>Quickbook</w:t>
            </w:r>
          </w:p>
        </w:tc>
        <w:tc>
          <w:tcPr>
            <w:tcW w:w="2395" w:type="dxa"/>
            <w:vAlign w:val="center"/>
          </w:tcPr>
          <w:p w:rsidR="008E11AA" w:rsidRPr="00B55E4B" w:rsidRDefault="009D6630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Flexible Team Player</w:t>
            </w:r>
          </w:p>
        </w:tc>
        <w:tc>
          <w:tcPr>
            <w:tcW w:w="2626" w:type="dxa"/>
            <w:vAlign w:val="center"/>
          </w:tcPr>
          <w:p w:rsidR="008E11AA" w:rsidRPr="00B55E4B" w:rsidRDefault="00FF780B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Time Management</w:t>
            </w:r>
            <w:r w:rsidR="009D6630" w:rsidRPr="00B55E4B">
              <w:rPr>
                <w:rFonts w:ascii="Tahoma" w:hAnsi="Tahoma" w:cs="Tahoma"/>
                <w:bCs/>
                <w:szCs w:val="18"/>
              </w:rPr>
              <w:t xml:space="preserve"> Prioritizing</w:t>
            </w:r>
          </w:p>
        </w:tc>
        <w:tc>
          <w:tcPr>
            <w:tcW w:w="2167" w:type="dxa"/>
            <w:vAlign w:val="center"/>
          </w:tcPr>
          <w:p w:rsidR="008E11AA" w:rsidRPr="00B55E4B" w:rsidRDefault="00A13DD5" w:rsidP="00D80355">
            <w:pPr>
              <w:spacing w:after="0" w:line="240" w:lineRule="auto"/>
              <w:contextualSpacing/>
              <w:rPr>
                <w:rFonts w:ascii="Tahoma" w:hAnsi="Tahoma" w:cs="Tahoma"/>
                <w:bCs/>
                <w:szCs w:val="18"/>
              </w:rPr>
            </w:pPr>
            <w:r w:rsidRPr="00B55E4B">
              <w:rPr>
                <w:rFonts w:ascii="Tahoma" w:hAnsi="Tahoma" w:cs="Tahoma"/>
                <w:bCs/>
                <w:szCs w:val="18"/>
              </w:rPr>
              <w:t>Self Motivated</w:t>
            </w:r>
          </w:p>
        </w:tc>
      </w:tr>
    </w:tbl>
    <w:p w:rsidR="00977B00" w:rsidRPr="00B55E4B" w:rsidRDefault="00977B00" w:rsidP="007C4074">
      <w:pPr>
        <w:spacing w:line="240" w:lineRule="auto"/>
        <w:contextualSpacing/>
        <w:rPr>
          <w:rFonts w:ascii="Arial" w:hAnsi="Arial" w:cs="Arial"/>
          <w:b/>
          <w:bCs/>
          <w:color w:val="306BA8"/>
          <w:sz w:val="8"/>
          <w:szCs w:val="8"/>
        </w:rPr>
      </w:pPr>
    </w:p>
    <w:p w:rsidR="00F00464" w:rsidRPr="00B55E4B" w:rsidRDefault="00F00464" w:rsidP="007C4074">
      <w:pPr>
        <w:spacing w:line="240" w:lineRule="auto"/>
        <w:contextualSpacing/>
        <w:rPr>
          <w:rFonts w:ascii="Arial" w:hAnsi="Arial" w:cs="Arial"/>
          <w:b/>
          <w:bCs/>
          <w:color w:val="1F497D" w:themeColor="text2"/>
          <w:sz w:val="12"/>
          <w:szCs w:val="20"/>
        </w:rPr>
      </w:pPr>
    </w:p>
    <w:p w:rsidR="008A000D" w:rsidRPr="00B55E4B" w:rsidRDefault="008A000D" w:rsidP="008A000D">
      <w:pPr>
        <w:spacing w:after="0"/>
        <w:contextualSpacing/>
        <w:rPr>
          <w:rFonts w:ascii="Arial" w:hAnsi="Arial" w:cs="Arial"/>
          <w:b/>
          <w:bCs/>
          <w:color w:val="306BA8"/>
          <w:sz w:val="8"/>
          <w:szCs w:val="20"/>
        </w:rPr>
      </w:pPr>
    </w:p>
    <w:p w:rsidR="0045110F" w:rsidRDefault="0045110F" w:rsidP="008A000D">
      <w:pPr>
        <w:spacing w:after="0"/>
        <w:contextualSpacing/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</w:pPr>
      <w:r w:rsidRPr="00B55E4B"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  <w:t>Accomplished Experience</w:t>
      </w:r>
    </w:p>
    <w:p w:rsidR="00E3050E" w:rsidRDefault="00E3050E" w:rsidP="008A000D">
      <w:pPr>
        <w:spacing w:after="0"/>
        <w:contextualSpacing/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</w:pPr>
    </w:p>
    <w:p w:rsidR="00A93FF7" w:rsidRDefault="00E3050E" w:rsidP="008A000D">
      <w:pPr>
        <w:spacing w:after="0"/>
        <w:contextualSpacing/>
        <w:rPr>
          <w:rFonts w:ascii="Arial" w:hAnsi="Arial" w:cs="Arial"/>
          <w:b/>
          <w:noProof/>
          <w:sz w:val="24"/>
          <w:szCs w:val="18"/>
        </w:rPr>
      </w:pPr>
      <w:r w:rsidRPr="00AD4777">
        <w:rPr>
          <w:rFonts w:ascii="Arial" w:hAnsi="Arial" w:cs="Arial"/>
          <w:noProof/>
          <w:sz w:val="24"/>
          <w:szCs w:val="18"/>
        </w:rPr>
        <w:t xml:space="preserve">As </w:t>
      </w:r>
      <w:r>
        <w:rPr>
          <w:rFonts w:ascii="Arial" w:hAnsi="Arial" w:cs="Arial"/>
          <w:b/>
          <w:noProof/>
          <w:sz w:val="24"/>
          <w:szCs w:val="18"/>
        </w:rPr>
        <w:t>Senior Finance Executive</w:t>
      </w:r>
      <w:r w:rsidRPr="00AD4777">
        <w:rPr>
          <w:rFonts w:ascii="Arial" w:hAnsi="Arial" w:cs="Arial"/>
          <w:noProof/>
          <w:sz w:val="24"/>
          <w:szCs w:val="18"/>
        </w:rPr>
        <w:t xml:space="preserve"> at </w:t>
      </w:r>
      <w:r>
        <w:rPr>
          <w:rFonts w:ascii="Arial" w:hAnsi="Arial" w:cs="Arial"/>
          <w:b/>
          <w:noProof/>
          <w:sz w:val="24"/>
          <w:szCs w:val="18"/>
        </w:rPr>
        <w:t xml:space="preserve">Perfect Transport Network(PTN) PVT LTD being assigned after HASCOL PETROLEUM LTD Project </w:t>
      </w:r>
      <w:r>
        <w:rPr>
          <w:rFonts w:ascii="Arial" w:hAnsi="Arial" w:cs="Arial"/>
          <w:noProof/>
          <w:sz w:val="24"/>
          <w:szCs w:val="18"/>
        </w:rPr>
        <w:t xml:space="preserve"> </w:t>
      </w:r>
      <w:r w:rsidRPr="00AD4777">
        <w:rPr>
          <w:rFonts w:ascii="Arial" w:hAnsi="Arial" w:cs="Arial"/>
          <w:noProof/>
          <w:sz w:val="24"/>
          <w:szCs w:val="18"/>
        </w:rPr>
        <w:t xml:space="preserve">from </w:t>
      </w:r>
      <w:r>
        <w:rPr>
          <w:rFonts w:ascii="Arial" w:hAnsi="Arial" w:cs="Arial"/>
          <w:noProof/>
          <w:sz w:val="24"/>
          <w:szCs w:val="18"/>
        </w:rPr>
        <w:t xml:space="preserve">26th </w:t>
      </w:r>
      <w:r>
        <w:rPr>
          <w:rFonts w:ascii="Arial" w:hAnsi="Arial" w:cs="Arial"/>
          <w:b/>
          <w:noProof/>
          <w:sz w:val="24"/>
          <w:szCs w:val="18"/>
        </w:rPr>
        <w:t xml:space="preserve">December 2018 to date and Reports To Group of Director Projects, Director Projects </w:t>
      </w:r>
      <w:r w:rsidR="00D616AE">
        <w:rPr>
          <w:rFonts w:ascii="Arial" w:hAnsi="Arial" w:cs="Arial"/>
          <w:b/>
          <w:noProof/>
          <w:sz w:val="24"/>
          <w:szCs w:val="18"/>
        </w:rPr>
        <w:t>,</w:t>
      </w:r>
      <w:r>
        <w:rPr>
          <w:rFonts w:ascii="Arial" w:hAnsi="Arial" w:cs="Arial"/>
          <w:b/>
          <w:noProof/>
          <w:sz w:val="24"/>
          <w:szCs w:val="18"/>
        </w:rPr>
        <w:t>Financial Controller</w:t>
      </w:r>
      <w:r w:rsidR="00D616AE">
        <w:rPr>
          <w:rFonts w:ascii="Arial" w:hAnsi="Arial" w:cs="Arial"/>
          <w:b/>
          <w:noProof/>
          <w:sz w:val="24"/>
          <w:szCs w:val="18"/>
        </w:rPr>
        <w:t xml:space="preserve"> &amp; DGM Finance</w:t>
      </w:r>
    </w:p>
    <w:p w:rsidR="00CF5DB6" w:rsidRPr="00CF5DB6" w:rsidRDefault="00CF5DB6" w:rsidP="00CF5DB6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b/>
          <w:i/>
          <w:szCs w:val="18"/>
        </w:rPr>
      </w:pPr>
      <w:r w:rsidRPr="00B55E4B">
        <w:rPr>
          <w:rFonts w:ascii="Arial" w:hAnsi="Arial" w:cs="Arial"/>
          <w:b/>
          <w:i/>
          <w:szCs w:val="18"/>
        </w:rPr>
        <w:t>My Responsibilities broadly includ</w:t>
      </w:r>
      <w:r>
        <w:rPr>
          <w:rFonts w:ascii="Arial" w:hAnsi="Arial" w:cs="Arial"/>
          <w:b/>
          <w:i/>
          <w:szCs w:val="18"/>
        </w:rPr>
        <w:t>ed:</w:t>
      </w:r>
    </w:p>
    <w:p w:rsidR="00CF5DB6" w:rsidRPr="004B3D9A" w:rsidRDefault="00CF5DB6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Prepare debit notes of Staff salary , driver salary , service invoice and driver</w:t>
      </w:r>
      <w:r w:rsidR="00810709" w:rsidRPr="004B3D9A">
        <w:rPr>
          <w:rFonts w:ascii="Arial" w:hAnsi="Arial" w:cs="Arial"/>
          <w:noProof/>
          <w:sz w:val="24"/>
          <w:szCs w:val="18"/>
        </w:rPr>
        <w:t>s</w:t>
      </w:r>
      <w:r w:rsidRPr="004B3D9A">
        <w:rPr>
          <w:rFonts w:ascii="Arial" w:hAnsi="Arial" w:cs="Arial"/>
          <w:noProof/>
          <w:sz w:val="24"/>
          <w:szCs w:val="18"/>
        </w:rPr>
        <w:t xml:space="preserve"> food allowance</w:t>
      </w:r>
      <w:r w:rsidR="00DF7795" w:rsidRPr="004B3D9A">
        <w:rPr>
          <w:rFonts w:ascii="Arial" w:hAnsi="Arial" w:cs="Arial"/>
          <w:noProof/>
          <w:sz w:val="24"/>
          <w:szCs w:val="18"/>
        </w:rPr>
        <w:t xml:space="preserve"> for reimbursement</w:t>
      </w:r>
      <w:r w:rsidR="00656E48" w:rsidRPr="004B3D9A">
        <w:rPr>
          <w:rFonts w:ascii="Arial" w:hAnsi="Arial" w:cs="Arial"/>
          <w:noProof/>
          <w:sz w:val="24"/>
          <w:szCs w:val="18"/>
        </w:rPr>
        <w:t xml:space="preserve"> from Hascol Petroleum</w:t>
      </w:r>
      <w:r w:rsidR="00DF7795" w:rsidRPr="004B3D9A">
        <w:rPr>
          <w:rFonts w:ascii="Arial" w:hAnsi="Arial" w:cs="Arial"/>
          <w:noProof/>
          <w:sz w:val="24"/>
          <w:szCs w:val="18"/>
        </w:rPr>
        <w:t xml:space="preserve"> on ERP( CLIMAX)</w:t>
      </w:r>
    </w:p>
    <w:p w:rsidR="00CF5DB6" w:rsidRPr="004B3D9A" w:rsidRDefault="00CF5DB6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Prepare monthly fuel report for Hascol Fleet operations</w:t>
      </w:r>
    </w:p>
    <w:p w:rsidR="00CF5DB6" w:rsidRPr="004B3D9A" w:rsidRDefault="00CF5DB6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Prepare Freight Billing for PTN own fleet being assigned at Hascol Petroleum.</w:t>
      </w:r>
    </w:p>
    <w:p w:rsidR="00CF5DB6" w:rsidRPr="004B3D9A" w:rsidRDefault="00CF5DB6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 xml:space="preserve">Prepare trip expenses summary sheet for reimbursement from Hascol petroleum </w:t>
      </w:r>
    </w:p>
    <w:p w:rsidR="00CF5DB6" w:rsidRPr="004B3D9A" w:rsidRDefault="00CF5DB6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 xml:space="preserve">Reconcillation </w:t>
      </w:r>
      <w:r w:rsidR="00810709" w:rsidRPr="004B3D9A">
        <w:rPr>
          <w:rFonts w:ascii="Arial" w:hAnsi="Arial" w:cs="Arial"/>
          <w:noProof/>
          <w:sz w:val="24"/>
          <w:szCs w:val="18"/>
        </w:rPr>
        <w:t>of Amount claimed and amount received from Hascol Petroleum</w:t>
      </w:r>
    </w:p>
    <w:p w:rsidR="00810709" w:rsidRPr="004B3D9A" w:rsidRDefault="0056170E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Prepare drivers salaries</w:t>
      </w:r>
      <w:r w:rsidR="00810709" w:rsidRPr="004B3D9A">
        <w:rPr>
          <w:rFonts w:ascii="Arial" w:hAnsi="Arial" w:cs="Arial"/>
          <w:noProof/>
          <w:sz w:val="24"/>
          <w:szCs w:val="18"/>
        </w:rPr>
        <w:t xml:space="preserve"> of Hascol Petroleum</w:t>
      </w:r>
      <w:r w:rsidRPr="004B3D9A">
        <w:rPr>
          <w:rFonts w:ascii="Arial" w:hAnsi="Arial" w:cs="Arial"/>
          <w:noProof/>
          <w:sz w:val="24"/>
          <w:szCs w:val="18"/>
        </w:rPr>
        <w:t xml:space="preserve"> own drivers</w:t>
      </w:r>
    </w:p>
    <w:p w:rsidR="00810709" w:rsidRPr="004B3D9A" w:rsidRDefault="00810709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Proper Book keeping of documents</w:t>
      </w:r>
    </w:p>
    <w:p w:rsidR="00810709" w:rsidRPr="004B3D9A" w:rsidRDefault="00810709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Prepare Aging Schedule for Trip expenses of Hascol fleet</w:t>
      </w:r>
    </w:p>
    <w:p w:rsidR="00810709" w:rsidRPr="004B3D9A" w:rsidRDefault="00810709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Followups and sending reminder for late payments to Hascol Petroleum</w:t>
      </w:r>
      <w:r w:rsidR="00656E48" w:rsidRPr="004B3D9A">
        <w:rPr>
          <w:rFonts w:ascii="Arial" w:hAnsi="Arial" w:cs="Arial"/>
          <w:noProof/>
          <w:sz w:val="24"/>
          <w:szCs w:val="18"/>
        </w:rPr>
        <w:t>.</w:t>
      </w:r>
    </w:p>
    <w:p w:rsidR="00656E48" w:rsidRPr="004B3D9A" w:rsidRDefault="00656E48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Reconcillation of payments received with bank statements.</w:t>
      </w:r>
    </w:p>
    <w:p w:rsidR="005F5018" w:rsidRPr="004B3D9A" w:rsidRDefault="005F5018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Monitor Trip opening and closing of Hascol Fleet</w:t>
      </w:r>
      <w:r w:rsidR="00052445" w:rsidRPr="004B3D9A">
        <w:rPr>
          <w:rFonts w:ascii="Arial" w:hAnsi="Arial" w:cs="Arial"/>
          <w:noProof/>
          <w:sz w:val="24"/>
          <w:szCs w:val="18"/>
        </w:rPr>
        <w:t xml:space="preserve"> operations</w:t>
      </w:r>
      <w:r w:rsidR="00DF7795" w:rsidRPr="004B3D9A">
        <w:rPr>
          <w:rFonts w:ascii="Arial" w:hAnsi="Arial" w:cs="Arial"/>
          <w:noProof/>
          <w:sz w:val="24"/>
          <w:szCs w:val="18"/>
        </w:rPr>
        <w:t xml:space="preserve"> </w:t>
      </w:r>
    </w:p>
    <w:p w:rsidR="00D616AE" w:rsidRPr="00D616AE" w:rsidRDefault="00DF7795" w:rsidP="00D616A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Maintain general accounting ledger on ERP(CLIMAX)</w:t>
      </w:r>
    </w:p>
    <w:p w:rsidR="00DF7795" w:rsidRPr="004B3D9A" w:rsidRDefault="0056170E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 xml:space="preserve">Prepare </w:t>
      </w:r>
      <w:r w:rsidR="00DF7795" w:rsidRPr="004B3D9A">
        <w:rPr>
          <w:rFonts w:ascii="Arial" w:hAnsi="Arial" w:cs="Arial"/>
          <w:noProof/>
          <w:sz w:val="24"/>
          <w:szCs w:val="18"/>
        </w:rPr>
        <w:t>driver salaries</w:t>
      </w:r>
      <w:r w:rsidRPr="004B3D9A">
        <w:rPr>
          <w:rFonts w:ascii="Arial" w:hAnsi="Arial" w:cs="Arial"/>
          <w:noProof/>
          <w:sz w:val="24"/>
          <w:szCs w:val="18"/>
        </w:rPr>
        <w:t xml:space="preserve"> and overtime</w:t>
      </w:r>
      <w:r w:rsidR="00DF7795" w:rsidRPr="004B3D9A">
        <w:rPr>
          <w:rFonts w:ascii="Arial" w:hAnsi="Arial" w:cs="Arial"/>
          <w:noProof/>
          <w:sz w:val="24"/>
          <w:szCs w:val="18"/>
        </w:rPr>
        <w:t xml:space="preserve"> on ERP system</w:t>
      </w:r>
      <w:r w:rsidRPr="004B3D9A">
        <w:rPr>
          <w:rFonts w:ascii="Arial" w:hAnsi="Arial" w:cs="Arial"/>
          <w:noProof/>
          <w:sz w:val="24"/>
          <w:szCs w:val="18"/>
        </w:rPr>
        <w:t xml:space="preserve"> of PTN own fleet.</w:t>
      </w:r>
    </w:p>
    <w:p w:rsidR="0056170E" w:rsidRPr="004B3D9A" w:rsidRDefault="0056170E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Reconcillation of fuel pump cards with actual fuel provided to drivers.</w:t>
      </w:r>
    </w:p>
    <w:p w:rsidR="0056170E" w:rsidRPr="004B3D9A" w:rsidRDefault="0056170E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Maintain proper record of drivers on ERP system</w:t>
      </w:r>
    </w:p>
    <w:p w:rsidR="0056170E" w:rsidRDefault="004B3D9A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 w:rsidRPr="004B3D9A">
        <w:rPr>
          <w:rFonts w:ascii="Arial" w:hAnsi="Arial" w:cs="Arial"/>
          <w:noProof/>
          <w:sz w:val="24"/>
          <w:szCs w:val="18"/>
        </w:rPr>
        <w:t>Maintain proper record of loss in transit during loading of oil tanker and unloading of oil tanker at destination.</w:t>
      </w:r>
    </w:p>
    <w:p w:rsidR="00D616AE" w:rsidRDefault="00D616AE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>
        <w:rPr>
          <w:rFonts w:ascii="Arial" w:hAnsi="Arial" w:cs="Arial"/>
          <w:noProof/>
          <w:sz w:val="24"/>
          <w:szCs w:val="18"/>
        </w:rPr>
        <w:t>Supervise Trip closing and maintaining receivables/payables againt each driver</w:t>
      </w:r>
      <w:r w:rsidR="00F21C20">
        <w:rPr>
          <w:rFonts w:ascii="Arial" w:hAnsi="Arial" w:cs="Arial"/>
          <w:noProof/>
          <w:sz w:val="24"/>
          <w:szCs w:val="18"/>
        </w:rPr>
        <w:t>.</w:t>
      </w:r>
    </w:p>
    <w:p w:rsidR="00F21C20" w:rsidRDefault="00F21C20" w:rsidP="004B3D9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noProof/>
          <w:sz w:val="24"/>
          <w:szCs w:val="18"/>
        </w:rPr>
      </w:pPr>
      <w:r>
        <w:rPr>
          <w:rFonts w:ascii="Arial" w:hAnsi="Arial" w:cs="Arial"/>
          <w:noProof/>
          <w:sz w:val="24"/>
          <w:szCs w:val="18"/>
        </w:rPr>
        <w:t>Proper record keeping and reconcillations of cashflow  from filling stations.</w:t>
      </w:r>
    </w:p>
    <w:p w:rsidR="00CF5DB6" w:rsidRPr="00CF5DB6" w:rsidRDefault="00CF5DB6" w:rsidP="008A000D">
      <w:pPr>
        <w:spacing w:after="0"/>
        <w:contextualSpacing/>
        <w:rPr>
          <w:rFonts w:ascii="Arial" w:hAnsi="Arial" w:cs="Arial"/>
          <w:noProof/>
          <w:sz w:val="24"/>
          <w:szCs w:val="18"/>
        </w:rPr>
      </w:pPr>
    </w:p>
    <w:p w:rsidR="00E3050E" w:rsidRDefault="00E3050E" w:rsidP="008A000D">
      <w:pPr>
        <w:spacing w:after="0"/>
        <w:contextualSpacing/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</w:pPr>
    </w:p>
    <w:p w:rsidR="00E3050E" w:rsidRDefault="00E3050E" w:rsidP="008A000D">
      <w:pPr>
        <w:spacing w:after="0"/>
        <w:contextualSpacing/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</w:pPr>
    </w:p>
    <w:p w:rsidR="00FE47B1" w:rsidRDefault="0071772F" w:rsidP="0071772F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b/>
          <w:noProof/>
          <w:sz w:val="24"/>
          <w:szCs w:val="18"/>
        </w:rPr>
      </w:pPr>
      <w:r w:rsidRPr="00AD4777">
        <w:rPr>
          <w:rFonts w:ascii="Arial" w:hAnsi="Arial" w:cs="Arial"/>
          <w:noProof/>
          <w:sz w:val="24"/>
          <w:szCs w:val="18"/>
        </w:rPr>
        <w:lastRenderedPageBreak/>
        <w:t xml:space="preserve">As </w:t>
      </w:r>
      <w:r>
        <w:rPr>
          <w:rFonts w:ascii="Arial" w:hAnsi="Arial" w:cs="Arial"/>
          <w:b/>
          <w:noProof/>
          <w:sz w:val="24"/>
          <w:szCs w:val="18"/>
        </w:rPr>
        <w:t>Accounts</w:t>
      </w:r>
      <w:r w:rsidR="00221AB1">
        <w:rPr>
          <w:rFonts w:ascii="Arial" w:hAnsi="Arial" w:cs="Arial"/>
          <w:b/>
          <w:noProof/>
          <w:sz w:val="24"/>
          <w:szCs w:val="18"/>
        </w:rPr>
        <w:t xml:space="preserve"> &amp; Finance </w:t>
      </w:r>
      <w:r>
        <w:rPr>
          <w:rFonts w:ascii="Arial" w:hAnsi="Arial" w:cs="Arial"/>
          <w:b/>
          <w:noProof/>
          <w:sz w:val="24"/>
          <w:szCs w:val="18"/>
        </w:rPr>
        <w:t xml:space="preserve"> Officer</w:t>
      </w:r>
      <w:r w:rsidRPr="00AD4777">
        <w:rPr>
          <w:rFonts w:ascii="Arial" w:hAnsi="Arial" w:cs="Arial"/>
          <w:noProof/>
          <w:sz w:val="24"/>
          <w:szCs w:val="18"/>
        </w:rPr>
        <w:t xml:space="preserve"> at </w:t>
      </w:r>
      <w:r>
        <w:rPr>
          <w:rFonts w:ascii="Arial" w:hAnsi="Arial" w:cs="Arial"/>
          <w:b/>
          <w:noProof/>
          <w:sz w:val="24"/>
          <w:szCs w:val="18"/>
        </w:rPr>
        <w:t>ITT Global (PVT) Ltd.</w:t>
      </w:r>
      <w:r w:rsidRPr="00AD4777">
        <w:rPr>
          <w:rFonts w:ascii="Arial" w:hAnsi="Arial" w:cs="Arial"/>
          <w:noProof/>
          <w:sz w:val="24"/>
          <w:szCs w:val="18"/>
        </w:rPr>
        <w:t xml:space="preserve"> </w:t>
      </w:r>
      <w:r>
        <w:rPr>
          <w:rFonts w:ascii="Arial" w:hAnsi="Arial" w:cs="Arial"/>
          <w:noProof/>
          <w:sz w:val="24"/>
          <w:szCs w:val="18"/>
        </w:rPr>
        <w:t xml:space="preserve"> </w:t>
      </w:r>
      <w:r w:rsidRPr="00AD4777">
        <w:rPr>
          <w:rFonts w:ascii="Arial" w:hAnsi="Arial" w:cs="Arial"/>
          <w:noProof/>
          <w:sz w:val="24"/>
          <w:szCs w:val="18"/>
        </w:rPr>
        <w:t xml:space="preserve">from </w:t>
      </w:r>
      <w:r>
        <w:rPr>
          <w:rFonts w:ascii="Arial" w:hAnsi="Arial" w:cs="Arial"/>
          <w:b/>
          <w:noProof/>
          <w:sz w:val="24"/>
          <w:szCs w:val="18"/>
        </w:rPr>
        <w:t>September 2017</w:t>
      </w:r>
      <w:r w:rsidR="000A1FAD">
        <w:rPr>
          <w:rFonts w:ascii="Arial" w:hAnsi="Arial" w:cs="Arial"/>
          <w:noProof/>
          <w:sz w:val="24"/>
          <w:szCs w:val="18"/>
        </w:rPr>
        <w:t xml:space="preserve"> to </w:t>
      </w:r>
      <w:r w:rsidR="000A1FAD" w:rsidRPr="000A1FAD">
        <w:rPr>
          <w:rFonts w:ascii="Arial" w:hAnsi="Arial" w:cs="Arial"/>
          <w:b/>
          <w:noProof/>
          <w:sz w:val="24"/>
          <w:szCs w:val="18"/>
        </w:rPr>
        <w:t>December 26th</w:t>
      </w:r>
      <w:r>
        <w:rPr>
          <w:rFonts w:ascii="Arial" w:hAnsi="Arial" w:cs="Arial"/>
          <w:b/>
          <w:noProof/>
          <w:sz w:val="24"/>
          <w:szCs w:val="18"/>
        </w:rPr>
        <w:t xml:space="preserve"> </w:t>
      </w:r>
      <w:r w:rsidR="000A1FAD">
        <w:rPr>
          <w:rFonts w:ascii="Arial" w:hAnsi="Arial" w:cs="Arial"/>
          <w:b/>
          <w:noProof/>
          <w:sz w:val="24"/>
          <w:szCs w:val="18"/>
        </w:rPr>
        <w:t xml:space="preserve"> 2018</w:t>
      </w:r>
      <w:r>
        <w:rPr>
          <w:rFonts w:ascii="Arial" w:hAnsi="Arial" w:cs="Arial"/>
          <w:b/>
          <w:noProof/>
          <w:sz w:val="24"/>
          <w:szCs w:val="18"/>
        </w:rPr>
        <w:t xml:space="preserve">   </w:t>
      </w:r>
    </w:p>
    <w:p w:rsidR="00A93FF7" w:rsidRDefault="0071772F" w:rsidP="0071772F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b/>
          <w:noProof/>
          <w:sz w:val="24"/>
          <w:szCs w:val="18"/>
        </w:rPr>
      </w:pPr>
      <w:r>
        <w:rPr>
          <w:rFonts w:ascii="Arial" w:hAnsi="Arial" w:cs="Arial"/>
          <w:b/>
          <w:noProof/>
          <w:sz w:val="24"/>
          <w:szCs w:val="18"/>
        </w:rPr>
        <w:t xml:space="preserve">        </w:t>
      </w:r>
    </w:p>
    <w:p w:rsidR="0071772F" w:rsidRPr="00A93FF7" w:rsidRDefault="0071772F" w:rsidP="00A93FF7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noProof/>
          <w:sz w:val="24"/>
          <w:szCs w:val="18"/>
        </w:rPr>
      </w:pPr>
      <w:r>
        <w:rPr>
          <w:rFonts w:ascii="Arial" w:hAnsi="Arial" w:cs="Arial"/>
          <w:b/>
          <w:noProof/>
          <w:sz w:val="24"/>
          <w:szCs w:val="18"/>
        </w:rPr>
        <w:t xml:space="preserve">      </w:t>
      </w:r>
      <w:r w:rsidRPr="00B55E4B">
        <w:rPr>
          <w:rFonts w:ascii="Arial" w:hAnsi="Arial" w:cs="Arial"/>
          <w:b/>
          <w:i/>
          <w:szCs w:val="18"/>
        </w:rPr>
        <w:t>My Responsibilities broadly includ</w:t>
      </w:r>
      <w:r>
        <w:rPr>
          <w:rFonts w:ascii="Arial" w:hAnsi="Arial" w:cs="Arial"/>
          <w:b/>
          <w:i/>
          <w:szCs w:val="18"/>
        </w:rPr>
        <w:t>ed:</w:t>
      </w:r>
    </w:p>
    <w:p w:rsidR="0071772F" w:rsidRPr="00326835" w:rsidRDefault="0071772F" w:rsidP="007177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jc w:val="both"/>
      </w:pPr>
      <w:r w:rsidRPr="00326835">
        <w:rPr>
          <w:rFonts w:ascii="Arial" w:hAnsi="Arial" w:cs="Arial"/>
          <w:szCs w:val="18"/>
        </w:rPr>
        <w:t xml:space="preserve">Prepare, examine, </w:t>
      </w:r>
      <w:r>
        <w:rPr>
          <w:rFonts w:ascii="Arial" w:hAnsi="Arial" w:cs="Arial"/>
          <w:szCs w:val="18"/>
        </w:rPr>
        <w:t>and analyze accounting records and financial statements.</w:t>
      </w:r>
    </w:p>
    <w:p w:rsidR="0071772F" w:rsidRPr="00AE30D9" w:rsidRDefault="0071772F" w:rsidP="007177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szCs w:val="18"/>
        </w:rPr>
      </w:pPr>
      <w:r w:rsidRPr="00326835">
        <w:rPr>
          <w:rFonts w:ascii="Arial" w:hAnsi="Arial" w:cs="Arial"/>
          <w:szCs w:val="18"/>
        </w:rPr>
        <w:t>Calculating and checking to make sure payments, amounts and records are correct.</w:t>
      </w:r>
    </w:p>
    <w:p w:rsidR="0071772F" w:rsidRPr="00326835" w:rsidRDefault="0071772F" w:rsidP="007177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jc w:val="both"/>
      </w:pPr>
      <w:r w:rsidRPr="00326835">
        <w:rPr>
          <w:rFonts w:ascii="Arial" w:hAnsi="Arial" w:cs="Arial"/>
          <w:szCs w:val="18"/>
        </w:rPr>
        <w:t>Analyze costs,</w:t>
      </w:r>
      <w:r>
        <w:rPr>
          <w:rFonts w:ascii="Arial" w:hAnsi="Arial" w:cs="Arial"/>
          <w:szCs w:val="18"/>
        </w:rPr>
        <w:t xml:space="preserve"> revenues, ,</w:t>
      </w:r>
      <w:r w:rsidRPr="00326835">
        <w:rPr>
          <w:rFonts w:ascii="Arial" w:hAnsi="Arial" w:cs="Arial"/>
          <w:szCs w:val="18"/>
        </w:rPr>
        <w:t>and obligations, to project future revenues and expenses or to provide advices</w:t>
      </w:r>
    </w:p>
    <w:p w:rsidR="0071772F" w:rsidRPr="001E7DD7" w:rsidRDefault="0071772F" w:rsidP="007177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1E7DD7">
        <w:rPr>
          <w:rFonts w:ascii="Arial" w:hAnsi="Arial" w:cs="Arial"/>
          <w:szCs w:val="18"/>
        </w:rPr>
        <w:t>Maintaining petty cash register</w:t>
      </w:r>
    </w:p>
    <w:p w:rsidR="00A93FF7" w:rsidRPr="00D616AE" w:rsidRDefault="0071772F" w:rsidP="00D616A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326835">
        <w:rPr>
          <w:rFonts w:ascii="Arial" w:hAnsi="Arial" w:cs="Arial"/>
          <w:szCs w:val="18"/>
        </w:rPr>
        <w:t>Reconciliation of bank accounts with bank statements.</w:t>
      </w:r>
    </w:p>
    <w:p w:rsidR="00A93FF7" w:rsidRDefault="00A93FF7" w:rsidP="008A000D">
      <w:pPr>
        <w:spacing w:after="0"/>
        <w:contextualSpacing/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</w:pPr>
    </w:p>
    <w:p w:rsidR="001D3798" w:rsidRDefault="001D3798" w:rsidP="008A000D">
      <w:pPr>
        <w:spacing w:after="0"/>
        <w:contextualSpacing/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</w:pPr>
    </w:p>
    <w:p w:rsidR="00FE47B1" w:rsidRPr="00B55E4B" w:rsidRDefault="00FE47B1" w:rsidP="008A000D">
      <w:pPr>
        <w:spacing w:after="0"/>
        <w:contextualSpacing/>
        <w:rPr>
          <w:rFonts w:ascii="Arial" w:hAnsi="Arial" w:cs="Arial"/>
          <w:b/>
          <w:bCs/>
          <w:i/>
          <w:color w:val="1F497D" w:themeColor="text2"/>
          <w:sz w:val="24"/>
          <w:szCs w:val="20"/>
          <w:u w:val="double"/>
        </w:rPr>
      </w:pPr>
    </w:p>
    <w:p w:rsidR="00C816D7" w:rsidRPr="00B55E4B" w:rsidRDefault="00445024" w:rsidP="00C816D7">
      <w:pPr>
        <w:spacing w:after="0"/>
        <w:contextualSpacing/>
        <w:jc w:val="center"/>
        <w:rPr>
          <w:rFonts w:ascii="Arial" w:hAnsi="Arial" w:cs="Arial"/>
          <w:b/>
          <w:noProof/>
          <w:sz w:val="24"/>
          <w:szCs w:val="18"/>
        </w:rPr>
      </w:pPr>
      <w:r w:rsidRPr="00B55E4B">
        <w:rPr>
          <w:rFonts w:ascii="Arial" w:hAnsi="Arial" w:cs="Arial"/>
          <w:noProof/>
          <w:sz w:val="24"/>
          <w:szCs w:val="18"/>
        </w:rPr>
        <w:t xml:space="preserve">As </w:t>
      </w:r>
      <w:r w:rsidR="004D43DD" w:rsidRPr="00B55E4B">
        <w:rPr>
          <w:rFonts w:ascii="Arial" w:hAnsi="Arial" w:cs="Arial"/>
          <w:b/>
          <w:noProof/>
          <w:sz w:val="24"/>
          <w:szCs w:val="18"/>
        </w:rPr>
        <w:t>Accounts Officer</w:t>
      </w:r>
      <w:r w:rsidRPr="00B55E4B">
        <w:rPr>
          <w:rFonts w:ascii="Arial" w:hAnsi="Arial" w:cs="Arial"/>
          <w:b/>
          <w:noProof/>
          <w:sz w:val="24"/>
          <w:szCs w:val="18"/>
        </w:rPr>
        <w:t xml:space="preserve"> </w:t>
      </w:r>
      <w:r w:rsidRPr="00B55E4B">
        <w:rPr>
          <w:rFonts w:ascii="Arial" w:hAnsi="Arial" w:cs="Arial"/>
          <w:noProof/>
          <w:sz w:val="24"/>
          <w:szCs w:val="18"/>
        </w:rPr>
        <w:t>at</w:t>
      </w:r>
      <w:r w:rsidRPr="00B55E4B">
        <w:rPr>
          <w:rFonts w:ascii="Arial" w:hAnsi="Arial" w:cs="Arial"/>
          <w:b/>
          <w:noProof/>
          <w:sz w:val="24"/>
          <w:szCs w:val="18"/>
        </w:rPr>
        <w:t xml:space="preserve"> </w:t>
      </w:r>
      <w:r w:rsidR="004D43DD" w:rsidRPr="00B55E4B">
        <w:rPr>
          <w:rFonts w:ascii="Arial" w:hAnsi="Arial" w:cs="Arial"/>
          <w:b/>
          <w:sz w:val="24"/>
          <w:szCs w:val="18"/>
        </w:rPr>
        <w:t>Alina Combine Pharmaceuticals (Pvt) Ltd</w:t>
      </w:r>
      <w:r w:rsidRPr="00B55E4B">
        <w:rPr>
          <w:rFonts w:ascii="Arial" w:hAnsi="Arial" w:cs="Arial"/>
          <w:b/>
          <w:sz w:val="24"/>
          <w:szCs w:val="18"/>
        </w:rPr>
        <w:t xml:space="preserve"> </w:t>
      </w:r>
      <w:r w:rsidRPr="00B55E4B">
        <w:rPr>
          <w:rFonts w:ascii="Arial" w:hAnsi="Arial" w:cs="Arial"/>
          <w:sz w:val="24"/>
          <w:szCs w:val="18"/>
        </w:rPr>
        <w:t>from</w:t>
      </w:r>
      <w:r w:rsidRPr="00B55E4B">
        <w:rPr>
          <w:rFonts w:ascii="Arial" w:hAnsi="Arial" w:cs="Arial"/>
          <w:noProof/>
          <w:sz w:val="24"/>
          <w:szCs w:val="18"/>
        </w:rPr>
        <w:t xml:space="preserve"> </w:t>
      </w:r>
      <w:r w:rsidR="00436EA9" w:rsidRPr="00B55E4B">
        <w:rPr>
          <w:rFonts w:ascii="Arial" w:hAnsi="Arial" w:cs="Arial"/>
          <w:b/>
          <w:noProof/>
          <w:sz w:val="24"/>
          <w:szCs w:val="18"/>
        </w:rPr>
        <w:t>March-</w:t>
      </w:r>
      <w:r w:rsidR="00BE7137">
        <w:rPr>
          <w:rFonts w:ascii="Arial" w:hAnsi="Arial" w:cs="Arial"/>
          <w:b/>
          <w:noProof/>
          <w:sz w:val="24"/>
          <w:szCs w:val="18"/>
        </w:rPr>
        <w:t>20</w:t>
      </w:r>
      <w:r w:rsidR="00436EA9" w:rsidRPr="00B55E4B">
        <w:rPr>
          <w:rFonts w:ascii="Arial" w:hAnsi="Arial" w:cs="Arial"/>
          <w:b/>
          <w:noProof/>
          <w:sz w:val="24"/>
          <w:szCs w:val="18"/>
        </w:rPr>
        <w:t>12 to March-</w:t>
      </w:r>
      <w:r w:rsidR="00BE7137">
        <w:rPr>
          <w:rFonts w:ascii="Arial" w:hAnsi="Arial" w:cs="Arial"/>
          <w:b/>
          <w:noProof/>
          <w:sz w:val="24"/>
          <w:szCs w:val="18"/>
        </w:rPr>
        <w:t>20</w:t>
      </w:r>
      <w:r w:rsidR="00436EA9" w:rsidRPr="00B55E4B">
        <w:rPr>
          <w:rFonts w:ascii="Arial" w:hAnsi="Arial" w:cs="Arial"/>
          <w:b/>
          <w:noProof/>
          <w:sz w:val="24"/>
          <w:szCs w:val="18"/>
        </w:rPr>
        <w:t>14</w:t>
      </w:r>
      <w:r w:rsidRPr="00B55E4B">
        <w:rPr>
          <w:rFonts w:ascii="Arial" w:hAnsi="Arial" w:cs="Arial"/>
          <w:b/>
          <w:noProof/>
          <w:sz w:val="24"/>
          <w:szCs w:val="18"/>
        </w:rPr>
        <w:t xml:space="preserve"> </w:t>
      </w:r>
      <w:r w:rsidRPr="00B55E4B">
        <w:rPr>
          <w:rFonts w:ascii="Arial" w:hAnsi="Arial" w:cs="Arial"/>
          <w:noProof/>
          <w:sz w:val="24"/>
          <w:szCs w:val="18"/>
        </w:rPr>
        <w:t xml:space="preserve">and Report to </w:t>
      </w:r>
      <w:r w:rsidR="00E11C46" w:rsidRPr="00B55E4B">
        <w:rPr>
          <w:rFonts w:ascii="Arial" w:hAnsi="Arial" w:cs="Arial"/>
          <w:b/>
          <w:noProof/>
          <w:sz w:val="24"/>
          <w:szCs w:val="18"/>
        </w:rPr>
        <w:t>Deputy General Manager and Manager</w:t>
      </w:r>
      <w:r w:rsidRPr="00B55E4B">
        <w:rPr>
          <w:rFonts w:ascii="Arial" w:hAnsi="Arial" w:cs="Arial"/>
          <w:b/>
          <w:noProof/>
          <w:sz w:val="24"/>
          <w:szCs w:val="18"/>
        </w:rPr>
        <w:t>.</w:t>
      </w:r>
    </w:p>
    <w:p w:rsidR="00E11C46" w:rsidRDefault="00C816D7" w:rsidP="00873CA4">
      <w:pPr>
        <w:spacing w:after="0"/>
        <w:contextualSpacing/>
        <w:jc w:val="center"/>
        <w:rPr>
          <w:rFonts w:ascii="Arial" w:hAnsi="Arial" w:cs="Arial"/>
          <w:b/>
          <w:szCs w:val="18"/>
        </w:rPr>
      </w:pPr>
      <w:r w:rsidRPr="00B55E4B">
        <w:rPr>
          <w:rFonts w:ascii="Arial" w:hAnsi="Arial" w:cs="Arial"/>
          <w:b/>
          <w:szCs w:val="18"/>
        </w:rPr>
        <w:t xml:space="preserve">Alina is one of Pakistan's premier pharmaceutical &amp; veterinary manufacturing companies, following strict GMP </w:t>
      </w:r>
      <w:r w:rsidR="007260C3" w:rsidRPr="00B55E4B">
        <w:rPr>
          <w:rFonts w:ascii="Arial" w:hAnsi="Arial" w:cs="Arial"/>
          <w:b/>
          <w:szCs w:val="18"/>
        </w:rPr>
        <w:t xml:space="preserve"> </w:t>
      </w:r>
      <w:r w:rsidRPr="00B55E4B">
        <w:rPr>
          <w:rFonts w:ascii="Arial" w:hAnsi="Arial" w:cs="Arial"/>
          <w:b/>
          <w:szCs w:val="18"/>
        </w:rPr>
        <w:t>(Good Manufacturing Practices) guidelines. Alina’s facilities are in one of the most growing industrial areas of Karachi.</w:t>
      </w:r>
    </w:p>
    <w:p w:rsidR="00FE47B1" w:rsidRDefault="00FE47B1" w:rsidP="00873CA4">
      <w:pPr>
        <w:spacing w:after="0"/>
        <w:contextualSpacing/>
        <w:jc w:val="center"/>
        <w:rPr>
          <w:rFonts w:ascii="Arial" w:hAnsi="Arial" w:cs="Arial"/>
          <w:b/>
          <w:szCs w:val="18"/>
        </w:rPr>
      </w:pPr>
    </w:p>
    <w:p w:rsidR="00A93FF7" w:rsidRPr="00B55E4B" w:rsidRDefault="00A93FF7" w:rsidP="00873CA4">
      <w:pPr>
        <w:spacing w:after="0"/>
        <w:contextualSpacing/>
        <w:jc w:val="center"/>
        <w:rPr>
          <w:rFonts w:ascii="Arial" w:hAnsi="Arial" w:cs="Arial"/>
          <w:b/>
          <w:szCs w:val="18"/>
        </w:rPr>
      </w:pPr>
    </w:p>
    <w:p w:rsidR="00A93FF7" w:rsidRPr="00B55E4B" w:rsidRDefault="006D287B" w:rsidP="00A93FF7">
      <w:pPr>
        <w:spacing w:after="20"/>
        <w:ind w:left="360"/>
        <w:jc w:val="both"/>
        <w:rPr>
          <w:rFonts w:ascii="Arial" w:hAnsi="Arial" w:cs="Arial"/>
          <w:b/>
          <w:i/>
          <w:szCs w:val="18"/>
        </w:rPr>
      </w:pPr>
      <w:r w:rsidRPr="00B55E4B">
        <w:rPr>
          <w:rFonts w:ascii="Arial" w:hAnsi="Arial" w:cs="Arial"/>
          <w:b/>
          <w:i/>
          <w:szCs w:val="18"/>
        </w:rPr>
        <w:t>My Responsibilities broadly included:</w:t>
      </w:r>
    </w:p>
    <w:p w:rsidR="00B87BBF" w:rsidRPr="00B55E4B" w:rsidRDefault="00B87BBF" w:rsidP="00B87B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P</w:t>
      </w:r>
      <w:r w:rsidR="00E326EA" w:rsidRPr="00B55E4B">
        <w:rPr>
          <w:rFonts w:ascii="Arial" w:hAnsi="Arial" w:cs="Arial"/>
          <w:szCs w:val="18"/>
        </w:rPr>
        <w:t>repare general books of accounts uning Peachtree</w:t>
      </w:r>
    </w:p>
    <w:p w:rsidR="00B87BBF" w:rsidRPr="00B55E4B" w:rsidRDefault="00E326EA" w:rsidP="00B87B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Properly maintain petty cash register</w:t>
      </w:r>
    </w:p>
    <w:p w:rsidR="00B87BBF" w:rsidRPr="00B55E4B" w:rsidRDefault="00E326EA" w:rsidP="00B87B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An excellent understanding of technical aspects of accounting</w:t>
      </w:r>
    </w:p>
    <w:p w:rsidR="00B87BBF" w:rsidRPr="00B55E4B" w:rsidRDefault="00B87BBF" w:rsidP="00B87B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Reviewing customer accounts </w:t>
      </w:r>
    </w:p>
    <w:p w:rsidR="00B87BBF" w:rsidRPr="00B55E4B" w:rsidRDefault="00B87BBF" w:rsidP="00B87B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Sending reminders to default customers</w:t>
      </w:r>
    </w:p>
    <w:p w:rsidR="00B87BBF" w:rsidRPr="00B55E4B" w:rsidRDefault="00B87BBF" w:rsidP="00B87BB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Preparation of weekly, Monthly and annual sales and recovery reports.</w:t>
      </w:r>
    </w:p>
    <w:p w:rsidR="00B87BBF" w:rsidRPr="00B55E4B" w:rsidRDefault="00B87BBF" w:rsidP="00B87B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Dealing with raw materials suppliers as per purchase requirements from Factory.</w:t>
      </w:r>
    </w:p>
    <w:p w:rsidR="00B87BBF" w:rsidRPr="00B55E4B" w:rsidRDefault="00B87BBF" w:rsidP="00B87B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</w:t>
      </w:r>
      <w:r w:rsidR="00712A70" w:rsidRPr="00B55E4B">
        <w:rPr>
          <w:rFonts w:ascii="Arial" w:hAnsi="Arial" w:cs="Arial"/>
          <w:szCs w:val="18"/>
        </w:rPr>
        <w:t>Dealing with all banking transactions</w:t>
      </w:r>
    </w:p>
    <w:p w:rsidR="00E326EA" w:rsidRPr="00B55E4B" w:rsidRDefault="00B87BBF" w:rsidP="00B87B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Preparing Financial Reports, B</w:t>
      </w:r>
      <w:r w:rsidR="00463D21" w:rsidRPr="00B55E4B">
        <w:rPr>
          <w:rFonts w:ascii="Arial" w:hAnsi="Arial" w:cs="Arial"/>
          <w:szCs w:val="18"/>
        </w:rPr>
        <w:t xml:space="preserve">alance Sheet, Income statement, Profit </w:t>
      </w:r>
      <w:r w:rsidRPr="00B55E4B">
        <w:rPr>
          <w:rFonts w:ascii="Arial" w:hAnsi="Arial" w:cs="Arial"/>
          <w:szCs w:val="18"/>
        </w:rPr>
        <w:t>and Loss Statement</w:t>
      </w:r>
    </w:p>
    <w:p w:rsidR="00712A70" w:rsidRPr="00B55E4B" w:rsidRDefault="00712A70" w:rsidP="00B87B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 xml:space="preserve"> Handling wages and salaries </w:t>
      </w:r>
    </w:p>
    <w:p w:rsidR="00A93FF7" w:rsidRPr="001D3798" w:rsidRDefault="00712A70" w:rsidP="00AD4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>Preparing general vouchers,payment vo</w:t>
      </w:r>
      <w:r w:rsidR="005D5A50" w:rsidRPr="00B55E4B">
        <w:rPr>
          <w:rFonts w:ascii="Arial" w:hAnsi="Arial" w:cs="Arial"/>
          <w:szCs w:val="18"/>
        </w:rPr>
        <w:t>uchers,</w:t>
      </w:r>
      <w:r w:rsidRPr="00B55E4B">
        <w:rPr>
          <w:rFonts w:ascii="Arial" w:hAnsi="Arial" w:cs="Arial"/>
          <w:szCs w:val="18"/>
        </w:rPr>
        <w:t xml:space="preserve"> and al</w:t>
      </w:r>
      <w:r w:rsidR="005D5A50" w:rsidRPr="00B55E4B">
        <w:rPr>
          <w:rFonts w:ascii="Arial" w:hAnsi="Arial" w:cs="Arial"/>
          <w:szCs w:val="18"/>
        </w:rPr>
        <w:t>l</w:t>
      </w:r>
      <w:r w:rsidR="007827DE">
        <w:rPr>
          <w:rFonts w:ascii="Arial" w:hAnsi="Arial" w:cs="Arial"/>
          <w:szCs w:val="18"/>
        </w:rPr>
        <w:t xml:space="preserve"> relev</w:t>
      </w:r>
      <w:r w:rsidRPr="00B55E4B">
        <w:rPr>
          <w:rFonts w:ascii="Arial" w:hAnsi="Arial" w:cs="Arial"/>
          <w:szCs w:val="18"/>
        </w:rPr>
        <w:t>ant vouchers</w:t>
      </w:r>
    </w:p>
    <w:p w:rsidR="00A93FF7" w:rsidRDefault="00A93FF7" w:rsidP="00AD4777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noProof/>
          <w:sz w:val="24"/>
          <w:szCs w:val="18"/>
        </w:rPr>
      </w:pPr>
    </w:p>
    <w:p w:rsidR="001D3798" w:rsidRDefault="001D3798" w:rsidP="00AD4777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noProof/>
          <w:sz w:val="24"/>
          <w:szCs w:val="18"/>
        </w:rPr>
      </w:pPr>
    </w:p>
    <w:p w:rsidR="001D3798" w:rsidRDefault="001D3798" w:rsidP="00AD4777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noProof/>
          <w:sz w:val="24"/>
          <w:szCs w:val="18"/>
        </w:rPr>
      </w:pPr>
    </w:p>
    <w:p w:rsidR="003B2FB1" w:rsidRDefault="003B2FB1" w:rsidP="00AD4777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noProof/>
          <w:sz w:val="24"/>
          <w:szCs w:val="18"/>
        </w:rPr>
      </w:pPr>
      <w:r>
        <w:rPr>
          <w:rFonts w:ascii="Arial" w:hAnsi="Arial" w:cs="Arial"/>
          <w:noProof/>
          <w:sz w:val="24"/>
          <w:szCs w:val="18"/>
        </w:rPr>
        <w:t xml:space="preserve"> </w:t>
      </w:r>
      <w:r w:rsidR="00AD4777" w:rsidRPr="00AD4777">
        <w:rPr>
          <w:rFonts w:ascii="Arial" w:hAnsi="Arial" w:cs="Arial"/>
          <w:noProof/>
          <w:sz w:val="24"/>
          <w:szCs w:val="18"/>
        </w:rPr>
        <w:t xml:space="preserve">As </w:t>
      </w:r>
      <w:r w:rsidR="00AD4777" w:rsidRPr="00AD4777">
        <w:rPr>
          <w:rFonts w:ascii="Arial" w:hAnsi="Arial" w:cs="Arial"/>
          <w:b/>
          <w:noProof/>
          <w:sz w:val="24"/>
          <w:szCs w:val="18"/>
        </w:rPr>
        <w:t>Accounts Office</w:t>
      </w:r>
      <w:r w:rsidR="00AD4777" w:rsidRPr="00AD4777">
        <w:rPr>
          <w:rFonts w:ascii="Arial" w:hAnsi="Arial" w:cs="Arial"/>
          <w:noProof/>
          <w:sz w:val="24"/>
          <w:szCs w:val="18"/>
        </w:rPr>
        <w:t xml:space="preserve">r at </w:t>
      </w:r>
      <w:r w:rsidR="00AD4777" w:rsidRPr="00AD4777">
        <w:rPr>
          <w:rFonts w:ascii="Arial" w:hAnsi="Arial" w:cs="Arial"/>
          <w:b/>
          <w:noProof/>
          <w:sz w:val="24"/>
          <w:szCs w:val="18"/>
        </w:rPr>
        <w:t>Maryam Montessori &amp; Primary School</w:t>
      </w:r>
      <w:r w:rsidR="00AD4777" w:rsidRPr="00AD4777">
        <w:rPr>
          <w:rFonts w:ascii="Arial" w:hAnsi="Arial" w:cs="Arial"/>
          <w:noProof/>
          <w:sz w:val="24"/>
          <w:szCs w:val="18"/>
        </w:rPr>
        <w:t xml:space="preserve"> </w:t>
      </w:r>
      <w:r>
        <w:rPr>
          <w:rFonts w:ascii="Arial" w:hAnsi="Arial" w:cs="Arial"/>
          <w:noProof/>
          <w:sz w:val="24"/>
          <w:szCs w:val="18"/>
        </w:rPr>
        <w:t xml:space="preserve"> </w:t>
      </w:r>
      <w:r w:rsidR="00AD4777" w:rsidRPr="00AD4777">
        <w:rPr>
          <w:rFonts w:ascii="Arial" w:hAnsi="Arial" w:cs="Arial"/>
          <w:noProof/>
          <w:sz w:val="24"/>
          <w:szCs w:val="18"/>
        </w:rPr>
        <w:t xml:space="preserve">from </w:t>
      </w:r>
      <w:r w:rsidR="00AD4777" w:rsidRPr="00AD4777">
        <w:rPr>
          <w:rFonts w:ascii="Arial" w:hAnsi="Arial" w:cs="Arial"/>
          <w:b/>
          <w:noProof/>
          <w:sz w:val="24"/>
          <w:szCs w:val="18"/>
        </w:rPr>
        <w:t>January 2010</w:t>
      </w:r>
      <w:r w:rsidR="00AD4777" w:rsidRPr="00AD4777">
        <w:rPr>
          <w:rFonts w:ascii="Arial" w:hAnsi="Arial" w:cs="Arial"/>
          <w:noProof/>
          <w:sz w:val="24"/>
          <w:szCs w:val="18"/>
        </w:rPr>
        <w:t xml:space="preserve"> to </w:t>
      </w:r>
      <w:r>
        <w:rPr>
          <w:rFonts w:ascii="Arial" w:hAnsi="Arial" w:cs="Arial"/>
          <w:noProof/>
          <w:sz w:val="24"/>
          <w:szCs w:val="18"/>
        </w:rPr>
        <w:t xml:space="preserve">   </w:t>
      </w:r>
    </w:p>
    <w:p w:rsidR="00FE47B1" w:rsidRDefault="003B2FB1" w:rsidP="00AD4777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b/>
          <w:noProof/>
          <w:sz w:val="24"/>
          <w:szCs w:val="18"/>
        </w:rPr>
      </w:pPr>
      <w:r>
        <w:rPr>
          <w:rFonts w:ascii="Arial" w:hAnsi="Arial" w:cs="Arial"/>
          <w:noProof/>
          <w:sz w:val="24"/>
          <w:szCs w:val="18"/>
        </w:rPr>
        <w:t xml:space="preserve">   </w:t>
      </w:r>
      <w:r w:rsidR="00AD4777" w:rsidRPr="00AD4777">
        <w:rPr>
          <w:rFonts w:ascii="Arial" w:hAnsi="Arial" w:cs="Arial"/>
          <w:b/>
          <w:noProof/>
          <w:sz w:val="24"/>
          <w:szCs w:val="18"/>
        </w:rPr>
        <w:t>February 2012</w:t>
      </w:r>
      <w:r>
        <w:rPr>
          <w:rFonts w:ascii="Arial" w:hAnsi="Arial" w:cs="Arial"/>
          <w:b/>
          <w:noProof/>
          <w:sz w:val="24"/>
          <w:szCs w:val="18"/>
        </w:rPr>
        <w:t>.</w:t>
      </w:r>
      <w:r w:rsidR="00C44574">
        <w:rPr>
          <w:rFonts w:ascii="Arial" w:hAnsi="Arial" w:cs="Arial"/>
          <w:b/>
          <w:noProof/>
          <w:sz w:val="24"/>
          <w:szCs w:val="18"/>
        </w:rPr>
        <w:t xml:space="preserve">             </w:t>
      </w:r>
    </w:p>
    <w:p w:rsidR="003B2FB1" w:rsidRPr="003B2FB1" w:rsidRDefault="00C44574" w:rsidP="00AD4777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noProof/>
          <w:sz w:val="24"/>
          <w:szCs w:val="18"/>
        </w:rPr>
      </w:pPr>
      <w:r>
        <w:rPr>
          <w:rFonts w:ascii="Arial" w:hAnsi="Arial" w:cs="Arial"/>
          <w:b/>
          <w:noProof/>
          <w:sz w:val="24"/>
          <w:szCs w:val="18"/>
        </w:rPr>
        <w:t xml:space="preserve">                                                                     </w:t>
      </w:r>
    </w:p>
    <w:p w:rsidR="003B2FB1" w:rsidRDefault="003B2FB1" w:rsidP="00AD4777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b/>
          <w:i/>
          <w:szCs w:val="18"/>
        </w:rPr>
      </w:pPr>
      <w:r w:rsidRPr="00B55E4B">
        <w:rPr>
          <w:rFonts w:ascii="Arial" w:hAnsi="Arial" w:cs="Arial"/>
          <w:b/>
          <w:i/>
          <w:szCs w:val="18"/>
        </w:rPr>
        <w:t>My Responsibilities broadly includ</w:t>
      </w:r>
      <w:r>
        <w:rPr>
          <w:rFonts w:ascii="Arial" w:hAnsi="Arial" w:cs="Arial"/>
          <w:b/>
          <w:i/>
          <w:szCs w:val="18"/>
        </w:rPr>
        <w:t>ed:</w:t>
      </w:r>
    </w:p>
    <w:p w:rsidR="003B2FB1" w:rsidRPr="0071772F" w:rsidRDefault="003B2FB1" w:rsidP="0071772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9E6381">
        <w:rPr>
          <w:rFonts w:ascii="Arial" w:hAnsi="Arial" w:cs="Arial"/>
          <w:szCs w:val="18"/>
        </w:rPr>
        <w:t>Prepare Fee Vochers of students</w:t>
      </w:r>
    </w:p>
    <w:p w:rsidR="003B2FB1" w:rsidRPr="009E6381" w:rsidRDefault="003B2FB1" w:rsidP="003B2FB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9E6381">
        <w:rPr>
          <w:rFonts w:ascii="Arial" w:hAnsi="Arial" w:cs="Arial"/>
          <w:szCs w:val="18"/>
        </w:rPr>
        <w:t>Maintaining petty cash register</w:t>
      </w:r>
    </w:p>
    <w:p w:rsidR="003B2FB1" w:rsidRPr="009E6381" w:rsidRDefault="00A93479" w:rsidP="003B2FB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9E6381">
        <w:rPr>
          <w:rFonts w:ascii="Arial" w:hAnsi="Arial" w:cs="Arial"/>
        </w:rPr>
        <w:t>Maintain Student fee Account</w:t>
      </w:r>
    </w:p>
    <w:p w:rsidR="00A93479" w:rsidRPr="009E6381" w:rsidRDefault="00C44574" w:rsidP="003B2FB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</w:rPr>
        <w:t xml:space="preserve">Follow up for fee default </w:t>
      </w:r>
      <w:r w:rsidR="00A93479" w:rsidRPr="009E6381">
        <w:rPr>
          <w:rFonts w:ascii="Arial" w:hAnsi="Arial" w:cs="Arial"/>
        </w:rPr>
        <w:t>students</w:t>
      </w:r>
    </w:p>
    <w:p w:rsidR="00C44574" w:rsidRPr="00075538" w:rsidRDefault="00A93479" w:rsidP="009E638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9E6381">
        <w:rPr>
          <w:rFonts w:ascii="Arial" w:hAnsi="Arial" w:cs="Arial"/>
        </w:rPr>
        <w:t>Reconciliation of bank accounts with bank statements</w:t>
      </w:r>
      <w:r>
        <w:t>.</w:t>
      </w:r>
      <w:r w:rsidR="005D5A50" w:rsidRPr="00075538">
        <w:rPr>
          <w:rFonts w:ascii="Arial" w:hAnsi="Arial" w:cs="Arial"/>
          <w:szCs w:val="18"/>
        </w:rPr>
        <w:t xml:space="preserve"> </w:t>
      </w:r>
      <w:r w:rsidR="003B2FB1" w:rsidRPr="00075538">
        <w:rPr>
          <w:rFonts w:ascii="Arial" w:hAnsi="Arial" w:cs="Arial"/>
          <w:szCs w:val="18"/>
        </w:rPr>
        <w:t xml:space="preserve">              </w:t>
      </w:r>
    </w:p>
    <w:p w:rsidR="001D3798" w:rsidRDefault="001D3798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</w:p>
    <w:p w:rsidR="001D3798" w:rsidRDefault="001D3798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</w:p>
    <w:p w:rsidR="001D3798" w:rsidRDefault="001D3798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</w:p>
    <w:p w:rsidR="001D3798" w:rsidRDefault="001D3798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</w:p>
    <w:p w:rsidR="001D3798" w:rsidRDefault="001D3798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</w:p>
    <w:p w:rsidR="001D3798" w:rsidRDefault="001D3798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</w:p>
    <w:p w:rsidR="001D3798" w:rsidRDefault="001D3798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</w:p>
    <w:p w:rsidR="001D3798" w:rsidRDefault="001D3798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</w:p>
    <w:p w:rsidR="00F73E72" w:rsidRPr="009E6381" w:rsidRDefault="003B2FB1" w:rsidP="009E6381">
      <w:pPr>
        <w:autoSpaceDE w:val="0"/>
        <w:autoSpaceDN w:val="0"/>
        <w:adjustRightInd w:val="0"/>
        <w:spacing w:before="60" w:after="0" w:line="25" w:lineRule="atLeast"/>
        <w:jc w:val="both"/>
        <w:rPr>
          <w:rFonts w:ascii="Arial" w:hAnsi="Arial" w:cs="Arial"/>
          <w:szCs w:val="18"/>
        </w:rPr>
      </w:pPr>
      <w:r w:rsidRPr="009E6381">
        <w:rPr>
          <w:rFonts w:ascii="Arial" w:hAnsi="Arial" w:cs="Arial"/>
          <w:szCs w:val="1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9E6381" w:rsidRPr="009E6381">
        <w:rPr>
          <w:rFonts w:ascii="Arial" w:hAnsi="Arial" w:cs="Arial"/>
          <w:szCs w:val="18"/>
        </w:rPr>
        <w:t xml:space="preserve">                             </w:t>
      </w:r>
      <w:r w:rsidR="00893529" w:rsidRPr="009E6381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>Ed</w:t>
      </w:r>
      <w:bookmarkStart w:id="0" w:name="_GoBack"/>
      <w:bookmarkEnd w:id="0"/>
      <w:r w:rsidR="00893529" w:rsidRPr="009E6381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>ucation</w:t>
      </w:r>
      <w:r w:rsidR="00A3360B" w:rsidRPr="009E6381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>al Credentials</w:t>
      </w:r>
    </w:p>
    <w:p w:rsidR="00AD4777" w:rsidRPr="00B55E4B" w:rsidRDefault="00AD4777" w:rsidP="00FB380E">
      <w:pPr>
        <w:spacing w:after="0" w:line="240" w:lineRule="auto"/>
        <w:contextualSpacing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</w:p>
    <w:p w:rsidR="004B72D0" w:rsidRPr="00B55E4B" w:rsidRDefault="004B72D0" w:rsidP="004B72D0">
      <w:pPr>
        <w:pStyle w:val="NoSpacing"/>
        <w:rPr>
          <w:rFonts w:ascii="Tahoma" w:hAnsi="Tahoma" w:cs="Tahoma"/>
          <w:b/>
          <w:color w:val="000000"/>
          <w:sz w:val="8"/>
          <w:szCs w:val="18"/>
        </w:rPr>
      </w:pPr>
    </w:p>
    <w:p w:rsidR="00893529" w:rsidRPr="00B55E4B" w:rsidRDefault="00893529" w:rsidP="00893529">
      <w:pPr>
        <w:pStyle w:val="NoSpacing"/>
        <w:rPr>
          <w:rFonts w:ascii="Tahoma" w:hAnsi="Tahoma" w:cs="Tahoma"/>
          <w:b/>
          <w:color w:val="000000"/>
          <w:sz w:val="8"/>
          <w:szCs w:val="18"/>
        </w:rPr>
      </w:pPr>
    </w:p>
    <w:p w:rsidR="00893529" w:rsidRPr="00B55E4B" w:rsidRDefault="00893529" w:rsidP="00893529">
      <w:pPr>
        <w:pStyle w:val="NoSpacing"/>
        <w:rPr>
          <w:rFonts w:ascii="Tahoma" w:hAnsi="Tahoma" w:cs="Tahoma"/>
          <w:b/>
          <w:sz w:val="24"/>
          <w:szCs w:val="20"/>
        </w:rPr>
      </w:pPr>
      <w:r w:rsidRPr="00B55E4B">
        <w:rPr>
          <w:rFonts w:ascii="Tahoma" w:hAnsi="Tahoma" w:cs="Tahoma"/>
          <w:b/>
          <w:sz w:val="24"/>
          <w:szCs w:val="20"/>
        </w:rPr>
        <w:t>Academic</w:t>
      </w:r>
      <w:r w:rsidR="009E6381">
        <w:rPr>
          <w:rFonts w:ascii="Tahoma" w:hAnsi="Tahoma" w:cs="Tahoma"/>
          <w:b/>
          <w:sz w:val="24"/>
          <w:szCs w:val="20"/>
        </w:rPr>
        <w:t xml:space="preserve">                                                                                                            </w:t>
      </w:r>
    </w:p>
    <w:p w:rsidR="00EC0527" w:rsidRPr="00B55E4B" w:rsidRDefault="00EC0527" w:rsidP="00893529">
      <w:pPr>
        <w:pStyle w:val="NoSpacing"/>
        <w:rPr>
          <w:rFonts w:ascii="Tahoma" w:hAnsi="Tahoma" w:cs="Tahoma"/>
          <w:b/>
          <w:sz w:val="24"/>
          <w:szCs w:val="20"/>
        </w:rPr>
      </w:pPr>
      <w:r w:rsidRPr="00B55E4B">
        <w:rPr>
          <w:rFonts w:ascii="Tahoma" w:hAnsi="Tahoma" w:cs="Tahoma"/>
          <w:b/>
          <w:sz w:val="24"/>
          <w:szCs w:val="20"/>
        </w:rPr>
        <w:t xml:space="preserve">     Master</w:t>
      </w:r>
      <w:r w:rsidR="004E47A9">
        <w:rPr>
          <w:rFonts w:ascii="Tahoma" w:hAnsi="Tahoma" w:cs="Tahoma"/>
          <w:b/>
          <w:sz w:val="24"/>
          <w:szCs w:val="20"/>
        </w:rPr>
        <w:t>s in Business Administration</w:t>
      </w:r>
      <w:r w:rsidR="003D543F">
        <w:rPr>
          <w:rFonts w:ascii="Tahoma" w:hAnsi="Tahoma" w:cs="Tahoma"/>
          <w:b/>
          <w:sz w:val="24"/>
          <w:szCs w:val="20"/>
        </w:rPr>
        <w:t xml:space="preserve"> (2017)</w:t>
      </w:r>
      <w:r w:rsidR="004E47A9">
        <w:rPr>
          <w:rFonts w:ascii="Tahoma" w:hAnsi="Tahoma" w:cs="Tahoma"/>
          <w:b/>
          <w:sz w:val="24"/>
          <w:szCs w:val="20"/>
        </w:rPr>
        <w:t xml:space="preserve"> -Finance </w:t>
      </w:r>
      <w:r w:rsidR="005A79EC">
        <w:rPr>
          <w:rFonts w:ascii="Tahoma" w:hAnsi="Tahoma" w:cs="Tahoma"/>
          <w:b/>
          <w:sz w:val="24"/>
          <w:szCs w:val="20"/>
        </w:rPr>
        <w:t xml:space="preserve">3.0 </w:t>
      </w:r>
      <w:r w:rsidR="008428EF" w:rsidRPr="00B55E4B">
        <w:rPr>
          <w:rFonts w:ascii="Tahoma" w:hAnsi="Tahoma" w:cs="Tahoma"/>
          <w:b/>
          <w:sz w:val="24"/>
          <w:szCs w:val="20"/>
        </w:rPr>
        <w:t>CGPA</w:t>
      </w:r>
      <w:r w:rsidR="00A0724C" w:rsidRPr="00B55E4B">
        <w:rPr>
          <w:rFonts w:ascii="Tahoma" w:hAnsi="Tahoma" w:cs="Tahoma"/>
          <w:b/>
          <w:sz w:val="24"/>
          <w:szCs w:val="20"/>
        </w:rPr>
        <w:t xml:space="preserve"> </w:t>
      </w:r>
      <w:r w:rsidR="009E6381">
        <w:rPr>
          <w:rFonts w:ascii="Tahoma" w:hAnsi="Tahoma" w:cs="Tahoma"/>
          <w:b/>
          <w:sz w:val="24"/>
          <w:szCs w:val="20"/>
        </w:rPr>
        <w:t xml:space="preserve">                  </w:t>
      </w:r>
      <w:r w:rsidR="00A0724C" w:rsidRPr="00B55E4B">
        <w:rPr>
          <w:rFonts w:ascii="Tahoma" w:hAnsi="Tahoma" w:cs="Tahoma"/>
          <w:b/>
          <w:sz w:val="24"/>
          <w:szCs w:val="20"/>
        </w:rPr>
        <w:t xml:space="preserve">                       </w:t>
      </w:r>
    </w:p>
    <w:p w:rsidR="00EC0527" w:rsidRPr="00B55E4B" w:rsidRDefault="00EC0527" w:rsidP="00893529">
      <w:pPr>
        <w:pStyle w:val="NoSpacing"/>
        <w:rPr>
          <w:rFonts w:ascii="Tahoma" w:hAnsi="Tahoma" w:cs="Tahoma"/>
          <w:sz w:val="24"/>
          <w:szCs w:val="20"/>
        </w:rPr>
      </w:pPr>
      <w:r w:rsidRPr="00B55E4B">
        <w:rPr>
          <w:rFonts w:ascii="Tahoma" w:hAnsi="Tahoma" w:cs="Tahoma"/>
          <w:b/>
          <w:sz w:val="24"/>
          <w:szCs w:val="20"/>
        </w:rPr>
        <w:t xml:space="preserve">      </w:t>
      </w:r>
      <w:r w:rsidRPr="00B55E4B">
        <w:rPr>
          <w:rFonts w:ascii="Tahoma" w:hAnsi="Tahoma" w:cs="Tahoma"/>
          <w:sz w:val="24"/>
          <w:szCs w:val="20"/>
        </w:rPr>
        <w:t>From Iqra university</w:t>
      </w:r>
    </w:p>
    <w:p w:rsidR="00893529" w:rsidRPr="00B55E4B" w:rsidRDefault="00893529" w:rsidP="00893529">
      <w:pPr>
        <w:pStyle w:val="NoSpacing"/>
        <w:rPr>
          <w:rFonts w:ascii="Tahoma" w:hAnsi="Tahoma" w:cs="Tahoma"/>
          <w:b/>
          <w:color w:val="000000"/>
          <w:sz w:val="6"/>
          <w:szCs w:val="16"/>
        </w:rPr>
      </w:pPr>
    </w:p>
    <w:p w:rsidR="00893529" w:rsidRPr="00B55E4B" w:rsidRDefault="00893529" w:rsidP="00B55E4B">
      <w:pPr>
        <w:pStyle w:val="NoSpacing"/>
        <w:tabs>
          <w:tab w:val="right" w:pos="9747"/>
        </w:tabs>
        <w:rPr>
          <w:rFonts w:ascii="Tahoma" w:hAnsi="Tahoma" w:cs="Tahoma"/>
          <w:b/>
          <w:color w:val="000000"/>
          <w:szCs w:val="18"/>
        </w:rPr>
      </w:pPr>
      <w:r w:rsidRPr="00B55E4B">
        <w:rPr>
          <w:rFonts w:ascii="Tahoma" w:hAnsi="Tahoma" w:cs="Tahoma"/>
          <w:b/>
          <w:color w:val="000000"/>
          <w:szCs w:val="18"/>
        </w:rPr>
        <w:t xml:space="preserve">      </w:t>
      </w:r>
      <w:r w:rsidR="004F181C" w:rsidRPr="00B55E4B">
        <w:rPr>
          <w:rFonts w:ascii="Tahoma" w:hAnsi="Tahoma" w:cs="Tahoma"/>
          <w:b/>
          <w:color w:val="000000"/>
          <w:szCs w:val="18"/>
        </w:rPr>
        <w:t>Bachelors in Commerce (2009)</w:t>
      </w:r>
      <w:r w:rsidR="000D09DA" w:rsidRPr="00B55E4B">
        <w:rPr>
          <w:rFonts w:ascii="Tahoma" w:hAnsi="Tahoma" w:cs="Tahoma"/>
          <w:b/>
          <w:color w:val="000000"/>
          <w:szCs w:val="18"/>
        </w:rPr>
        <w:t>- 1</w:t>
      </w:r>
      <w:r w:rsidR="000D09DA" w:rsidRPr="00B55E4B">
        <w:rPr>
          <w:rFonts w:ascii="Tahoma" w:hAnsi="Tahoma" w:cs="Tahoma"/>
          <w:b/>
          <w:color w:val="000000"/>
          <w:szCs w:val="18"/>
          <w:vertAlign w:val="superscript"/>
        </w:rPr>
        <w:t>st</w:t>
      </w:r>
      <w:r w:rsidR="000D09DA" w:rsidRPr="00B55E4B">
        <w:rPr>
          <w:rFonts w:ascii="Tahoma" w:hAnsi="Tahoma" w:cs="Tahoma"/>
          <w:b/>
          <w:color w:val="000000"/>
          <w:szCs w:val="18"/>
        </w:rPr>
        <w:t xml:space="preserve"> Division</w:t>
      </w:r>
      <w:r w:rsidR="00B55E4B">
        <w:rPr>
          <w:rFonts w:ascii="Tahoma" w:hAnsi="Tahoma" w:cs="Tahoma"/>
          <w:b/>
          <w:color w:val="000000"/>
          <w:szCs w:val="18"/>
        </w:rPr>
        <w:tab/>
      </w:r>
    </w:p>
    <w:p w:rsidR="004F181C" w:rsidRPr="00B55E4B" w:rsidRDefault="00CB75E8" w:rsidP="00893529">
      <w:pPr>
        <w:pStyle w:val="NoSpacing"/>
        <w:rPr>
          <w:rFonts w:ascii="Tahoma" w:hAnsi="Tahoma" w:cs="Tahoma"/>
          <w:b/>
          <w:color w:val="000000"/>
          <w:szCs w:val="18"/>
        </w:rPr>
      </w:pPr>
      <w:r w:rsidRPr="00B55E4B">
        <w:rPr>
          <w:rFonts w:ascii="Tahoma" w:hAnsi="Tahoma" w:cs="Tahoma"/>
          <w:b/>
          <w:color w:val="000000"/>
          <w:szCs w:val="18"/>
        </w:rPr>
        <w:t xml:space="preserve">     </w:t>
      </w:r>
      <w:r w:rsidR="004F181C" w:rsidRPr="00B55E4B">
        <w:rPr>
          <w:rFonts w:ascii="Tahoma" w:hAnsi="Tahoma" w:cs="Tahoma"/>
          <w:b/>
          <w:color w:val="000000"/>
          <w:szCs w:val="18"/>
        </w:rPr>
        <w:t xml:space="preserve"> </w:t>
      </w:r>
      <w:r w:rsidR="004F181C" w:rsidRPr="00B55E4B">
        <w:rPr>
          <w:rFonts w:ascii="Tahoma" w:hAnsi="Tahoma" w:cs="Tahoma"/>
          <w:szCs w:val="18"/>
        </w:rPr>
        <w:t>From University of Karachi</w:t>
      </w:r>
    </w:p>
    <w:p w:rsidR="00CB75E8" w:rsidRPr="00B55E4B" w:rsidRDefault="004F181C" w:rsidP="00893529">
      <w:pPr>
        <w:pStyle w:val="NoSpacing"/>
        <w:rPr>
          <w:rFonts w:ascii="Tahoma" w:hAnsi="Tahoma" w:cs="Tahoma"/>
          <w:b/>
          <w:color w:val="000000"/>
          <w:szCs w:val="18"/>
        </w:rPr>
      </w:pPr>
      <w:r w:rsidRPr="00B55E4B">
        <w:rPr>
          <w:rFonts w:ascii="Tahoma" w:hAnsi="Tahoma" w:cs="Tahoma"/>
          <w:b/>
          <w:color w:val="000000"/>
          <w:szCs w:val="18"/>
        </w:rPr>
        <w:t xml:space="preserve">     </w:t>
      </w:r>
      <w:r w:rsidR="00CB75E8" w:rsidRPr="00B55E4B">
        <w:rPr>
          <w:rFonts w:ascii="Tahoma" w:hAnsi="Tahoma" w:cs="Tahoma"/>
          <w:b/>
          <w:color w:val="000000"/>
          <w:szCs w:val="18"/>
        </w:rPr>
        <w:t xml:space="preserve"> </w:t>
      </w:r>
      <w:r w:rsidRPr="00B55E4B">
        <w:rPr>
          <w:rFonts w:ascii="Tahoma" w:hAnsi="Tahoma" w:cs="Tahoma"/>
          <w:b/>
          <w:color w:val="000000"/>
          <w:szCs w:val="18"/>
        </w:rPr>
        <w:t>Intermediate  (2007</w:t>
      </w:r>
      <w:r w:rsidR="00CB75E8" w:rsidRPr="00B55E4B">
        <w:rPr>
          <w:rFonts w:ascii="Tahoma" w:hAnsi="Tahoma" w:cs="Tahoma"/>
          <w:b/>
          <w:color w:val="000000"/>
          <w:szCs w:val="18"/>
        </w:rPr>
        <w:t>)</w:t>
      </w:r>
    </w:p>
    <w:p w:rsidR="00CB75E8" w:rsidRPr="00B55E4B" w:rsidRDefault="00CB75E8" w:rsidP="00893529">
      <w:pPr>
        <w:pStyle w:val="NoSpacing"/>
        <w:rPr>
          <w:rFonts w:ascii="Tahoma" w:hAnsi="Tahoma" w:cs="Tahoma"/>
          <w:szCs w:val="18"/>
        </w:rPr>
      </w:pPr>
      <w:r w:rsidRPr="00B55E4B">
        <w:rPr>
          <w:rFonts w:ascii="Tahoma" w:hAnsi="Tahoma" w:cs="Tahoma"/>
          <w:szCs w:val="18"/>
        </w:rPr>
        <w:t xml:space="preserve">      </w:t>
      </w:r>
      <w:r w:rsidR="004F181C" w:rsidRPr="00B55E4B">
        <w:rPr>
          <w:rFonts w:ascii="Tahoma" w:hAnsi="Tahoma" w:cs="Tahoma"/>
          <w:szCs w:val="18"/>
        </w:rPr>
        <w:t>Board of Intermediate Education Karachi</w:t>
      </w:r>
    </w:p>
    <w:p w:rsidR="00893529" w:rsidRPr="00B55E4B" w:rsidRDefault="00CB75E8" w:rsidP="00893529">
      <w:pPr>
        <w:pStyle w:val="NoSpacing"/>
        <w:rPr>
          <w:rFonts w:ascii="Arial" w:hAnsi="Arial" w:cs="Arial"/>
          <w:b/>
          <w:bCs/>
          <w:color w:val="306BA8"/>
          <w:sz w:val="6"/>
          <w:szCs w:val="18"/>
        </w:rPr>
      </w:pPr>
      <w:r w:rsidRPr="00B55E4B">
        <w:rPr>
          <w:rFonts w:ascii="Arial" w:hAnsi="Arial" w:cs="Arial"/>
          <w:b/>
          <w:bCs/>
          <w:color w:val="306BA8"/>
          <w:sz w:val="6"/>
          <w:szCs w:val="18"/>
        </w:rPr>
        <w:t xml:space="preserve"> </w:t>
      </w:r>
    </w:p>
    <w:p w:rsidR="00893529" w:rsidRPr="00B55E4B" w:rsidRDefault="00893529" w:rsidP="00893529">
      <w:pPr>
        <w:pStyle w:val="NoSpacing"/>
        <w:rPr>
          <w:rFonts w:ascii="Tahoma" w:hAnsi="Tahoma" w:cs="Tahoma"/>
          <w:b/>
          <w:color w:val="000000"/>
          <w:szCs w:val="18"/>
        </w:rPr>
      </w:pPr>
      <w:r w:rsidRPr="00B55E4B">
        <w:rPr>
          <w:rFonts w:ascii="Arial" w:hAnsi="Arial" w:cs="Arial"/>
          <w:b/>
          <w:bCs/>
          <w:color w:val="306BA8"/>
          <w:sz w:val="24"/>
          <w:szCs w:val="20"/>
        </w:rPr>
        <w:t xml:space="preserve">      </w:t>
      </w:r>
      <w:r w:rsidR="004F181C" w:rsidRPr="00B55E4B">
        <w:rPr>
          <w:rFonts w:ascii="Tahoma" w:hAnsi="Tahoma" w:cs="Tahoma"/>
          <w:b/>
          <w:color w:val="000000"/>
          <w:szCs w:val="18"/>
        </w:rPr>
        <w:t>Matriculation (2005</w:t>
      </w:r>
      <w:r w:rsidRPr="00B55E4B">
        <w:rPr>
          <w:rFonts w:ascii="Tahoma" w:hAnsi="Tahoma" w:cs="Tahoma"/>
          <w:b/>
          <w:color w:val="000000"/>
          <w:szCs w:val="18"/>
        </w:rPr>
        <w:t>)</w:t>
      </w:r>
    </w:p>
    <w:p w:rsidR="002B7211" w:rsidRPr="00B55E4B" w:rsidRDefault="00893529" w:rsidP="00873CA4">
      <w:pPr>
        <w:pStyle w:val="NoSpacing"/>
        <w:rPr>
          <w:rFonts w:ascii="Tahoma" w:hAnsi="Tahoma" w:cs="Tahoma"/>
          <w:szCs w:val="18"/>
        </w:rPr>
      </w:pPr>
      <w:r w:rsidRPr="00B55E4B">
        <w:rPr>
          <w:rFonts w:ascii="Tahoma" w:hAnsi="Tahoma" w:cs="Tahoma"/>
          <w:b/>
          <w:color w:val="000000"/>
          <w:szCs w:val="18"/>
        </w:rPr>
        <w:t xml:space="preserve">      </w:t>
      </w:r>
      <w:r w:rsidR="004F181C" w:rsidRPr="00B55E4B">
        <w:rPr>
          <w:rFonts w:ascii="Tahoma" w:hAnsi="Tahoma" w:cs="Tahoma"/>
          <w:szCs w:val="18"/>
        </w:rPr>
        <w:t xml:space="preserve">Board of Secondary Education Karachi </w:t>
      </w:r>
    </w:p>
    <w:p w:rsidR="00873CA4" w:rsidRPr="00B55E4B" w:rsidRDefault="00873CA4" w:rsidP="002B7211">
      <w:pPr>
        <w:spacing w:after="0" w:line="240" w:lineRule="auto"/>
        <w:contextualSpacing/>
        <w:rPr>
          <w:rFonts w:ascii="Tahoma" w:hAnsi="Tahoma" w:cs="Tahoma"/>
          <w:szCs w:val="18"/>
        </w:rPr>
      </w:pPr>
    </w:p>
    <w:p w:rsidR="00910CD4" w:rsidRPr="00B55E4B" w:rsidRDefault="00CB321E" w:rsidP="002B7211">
      <w:pPr>
        <w:spacing w:after="0" w:line="240" w:lineRule="auto"/>
        <w:contextualSpacing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  <w:r w:rsidRPr="00B55E4B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>Trainings</w:t>
      </w:r>
      <w:r w:rsidR="004957D7" w:rsidRPr="00B55E4B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 xml:space="preserve"> </w:t>
      </w:r>
      <w:r w:rsidR="00303395" w:rsidRPr="00B55E4B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>&amp; Workshop</w:t>
      </w:r>
    </w:p>
    <w:p w:rsidR="00256639" w:rsidRPr="00B55E4B" w:rsidRDefault="00256639" w:rsidP="00893529">
      <w:pPr>
        <w:pStyle w:val="ListParagraph"/>
        <w:numPr>
          <w:ilvl w:val="0"/>
          <w:numId w:val="20"/>
        </w:numPr>
        <w:spacing w:after="0"/>
        <w:jc w:val="both"/>
        <w:rPr>
          <w:rFonts w:ascii="Tahoma" w:hAnsi="Tahoma" w:cs="Tahoma"/>
          <w:bCs/>
          <w:szCs w:val="18"/>
        </w:rPr>
      </w:pPr>
      <w:r w:rsidRPr="00B55E4B">
        <w:rPr>
          <w:rFonts w:ascii="Tahoma" w:hAnsi="Tahoma" w:cs="Tahoma"/>
          <w:b/>
          <w:bCs/>
          <w:szCs w:val="18"/>
        </w:rPr>
        <w:t xml:space="preserve">Workshop </w:t>
      </w:r>
      <w:r w:rsidRPr="00B55E4B">
        <w:rPr>
          <w:rFonts w:ascii="Tahoma" w:hAnsi="Tahoma" w:cs="Tahoma"/>
          <w:szCs w:val="18"/>
        </w:rPr>
        <w:t xml:space="preserve">on </w:t>
      </w:r>
      <w:r w:rsidRPr="00B55E4B">
        <w:rPr>
          <w:rFonts w:ascii="Tahoma" w:hAnsi="Tahoma" w:cs="Tahoma"/>
          <w:b/>
          <w:bCs/>
          <w:szCs w:val="18"/>
        </w:rPr>
        <w:t>Interpersonal Skills</w:t>
      </w:r>
      <w:r w:rsidRPr="00B55E4B">
        <w:rPr>
          <w:rFonts w:ascii="Tahoma" w:hAnsi="Tahoma" w:cs="Tahoma"/>
          <w:szCs w:val="18"/>
        </w:rPr>
        <w:t xml:space="preserve"> and </w:t>
      </w:r>
      <w:r w:rsidRPr="00B55E4B">
        <w:rPr>
          <w:rFonts w:ascii="Tahoma" w:hAnsi="Tahoma" w:cs="Tahoma"/>
          <w:b/>
          <w:bCs/>
          <w:szCs w:val="18"/>
        </w:rPr>
        <w:t>Team Skills</w:t>
      </w:r>
    </w:p>
    <w:p w:rsidR="00893529" w:rsidRPr="00B55E4B" w:rsidRDefault="00893529" w:rsidP="002B721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noProof/>
          <w:color w:val="000000"/>
          <w:szCs w:val="18"/>
        </w:rPr>
      </w:pPr>
      <w:r w:rsidRPr="00B55E4B">
        <w:rPr>
          <w:rFonts w:ascii="Tahoma" w:hAnsi="Tahoma" w:cs="Tahoma"/>
          <w:bCs/>
          <w:szCs w:val="18"/>
        </w:rPr>
        <w:t xml:space="preserve">Microsoft </w:t>
      </w:r>
      <w:r w:rsidRPr="00B55E4B">
        <w:rPr>
          <w:rFonts w:ascii="Tahoma" w:hAnsi="Tahoma" w:cs="Tahoma"/>
          <w:b/>
          <w:bCs/>
          <w:szCs w:val="18"/>
        </w:rPr>
        <w:t xml:space="preserve">Office </w:t>
      </w:r>
      <w:r w:rsidRPr="00B55E4B">
        <w:rPr>
          <w:rFonts w:ascii="Tahoma" w:hAnsi="Tahoma" w:cs="Tahoma"/>
          <w:bCs/>
          <w:szCs w:val="18"/>
        </w:rPr>
        <w:t xml:space="preserve">by </w:t>
      </w:r>
      <w:r w:rsidR="00720A4A" w:rsidRPr="00B55E4B">
        <w:rPr>
          <w:rFonts w:ascii="Tahoma" w:hAnsi="Tahoma" w:cs="Tahoma"/>
          <w:b/>
          <w:bCs/>
          <w:szCs w:val="18"/>
        </w:rPr>
        <w:t xml:space="preserve">Alina Combine Pharmaceuticals </w:t>
      </w:r>
      <w:r w:rsidR="00E476AB" w:rsidRPr="00B55E4B">
        <w:rPr>
          <w:rFonts w:ascii="Tahoma" w:hAnsi="Tahoma" w:cs="Tahoma"/>
          <w:b/>
          <w:bCs/>
          <w:szCs w:val="18"/>
        </w:rPr>
        <w:t>(Pvt) Ltd</w:t>
      </w:r>
    </w:p>
    <w:p w:rsidR="00AF5AD5" w:rsidRPr="00B55E4B" w:rsidRDefault="00AF5AD5" w:rsidP="00FF780B">
      <w:pPr>
        <w:spacing w:after="0" w:line="240" w:lineRule="auto"/>
        <w:contextualSpacing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</w:p>
    <w:p w:rsidR="00CB321E" w:rsidRPr="00B55E4B" w:rsidRDefault="008A000D" w:rsidP="00FF780B">
      <w:pPr>
        <w:spacing w:after="0" w:line="240" w:lineRule="auto"/>
        <w:contextualSpacing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  <w:r w:rsidRPr="00B55E4B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>Computers Skills / Accounting Tools</w:t>
      </w:r>
    </w:p>
    <w:p w:rsidR="00FB1BFA" w:rsidRPr="00B55E4B" w:rsidRDefault="00FB1BFA" w:rsidP="00FF780B">
      <w:pPr>
        <w:spacing w:after="0" w:line="240" w:lineRule="auto"/>
        <w:contextualSpacing/>
        <w:rPr>
          <w:rFonts w:ascii="Arial" w:hAnsi="Arial" w:cs="Arial"/>
          <w:b/>
          <w:bCs/>
          <w:color w:val="306BA8"/>
          <w:sz w:val="8"/>
          <w:szCs w:val="20"/>
        </w:rPr>
      </w:pPr>
    </w:p>
    <w:p w:rsidR="008A000D" w:rsidRPr="00B55E4B" w:rsidRDefault="00441194" w:rsidP="00C75E0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Cs/>
          <w:szCs w:val="18"/>
        </w:rPr>
      </w:pPr>
      <w:r w:rsidRPr="00B55E4B">
        <w:rPr>
          <w:rFonts w:ascii="Tahoma" w:hAnsi="Tahoma" w:cs="Tahoma"/>
          <w:bCs/>
          <w:szCs w:val="18"/>
        </w:rPr>
        <w:t>MS Office</w:t>
      </w:r>
    </w:p>
    <w:p w:rsidR="008A000D" w:rsidRPr="00B55E4B" w:rsidRDefault="00C75E05" w:rsidP="004B229B">
      <w:pPr>
        <w:pStyle w:val="ListParagraph"/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Cs w:val="18"/>
        </w:rPr>
      </w:pPr>
      <w:r w:rsidRPr="00B55E4B">
        <w:rPr>
          <w:rFonts w:ascii="Tahoma" w:hAnsi="Tahoma" w:cs="Tahoma"/>
          <w:bCs/>
          <w:szCs w:val="18"/>
        </w:rPr>
        <w:t>Quickbook &amp; Peachtree</w:t>
      </w:r>
    </w:p>
    <w:p w:rsidR="00FD5040" w:rsidRPr="00B55E4B" w:rsidRDefault="00FD5040" w:rsidP="008A000D">
      <w:pPr>
        <w:spacing w:after="0"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</w:p>
    <w:p w:rsidR="00FF780B" w:rsidRPr="00B55E4B" w:rsidRDefault="00310D77" w:rsidP="008A000D">
      <w:pPr>
        <w:spacing w:after="0"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  <w:r w:rsidRPr="00B55E4B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>Personal Profile</w:t>
      </w:r>
      <w:r w:rsidR="00FF780B" w:rsidRPr="00B55E4B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 xml:space="preserve"> </w:t>
      </w:r>
    </w:p>
    <w:p w:rsidR="00FD5040" w:rsidRPr="00B55E4B" w:rsidRDefault="00FD5040" w:rsidP="00FD5040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>Fathers Name         Ukash Ali Shaikh</w:t>
      </w:r>
    </w:p>
    <w:p w:rsidR="00FD5040" w:rsidRPr="00B55E4B" w:rsidRDefault="00FD5040" w:rsidP="00FD504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>Date of Birth            January 14, 1989</w:t>
      </w:r>
    </w:p>
    <w:p w:rsidR="00FD5040" w:rsidRPr="00B55E4B" w:rsidRDefault="00FD5040" w:rsidP="00FD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>Marital Status          Single</w:t>
      </w:r>
    </w:p>
    <w:p w:rsidR="00FD5040" w:rsidRPr="00B55E4B" w:rsidRDefault="00FD5040" w:rsidP="00FD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>Nationality               Pakistani</w:t>
      </w:r>
    </w:p>
    <w:p w:rsidR="00FD5040" w:rsidRPr="00B55E4B" w:rsidRDefault="00FD5040" w:rsidP="00FD5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B55E4B">
        <w:rPr>
          <w:rFonts w:ascii="Arial" w:hAnsi="Arial" w:cs="Arial"/>
          <w:szCs w:val="18"/>
        </w:rPr>
        <w:t>Interests                  Playing Cricket, Watching Movies</w:t>
      </w:r>
    </w:p>
    <w:p w:rsidR="00FD5040" w:rsidRPr="00B55E4B" w:rsidRDefault="00FD5040" w:rsidP="00B3669F">
      <w:pPr>
        <w:spacing w:line="240" w:lineRule="auto"/>
        <w:contextualSpacing/>
        <w:rPr>
          <w:rFonts w:ascii="Arial" w:hAnsi="Arial" w:cs="Arial"/>
          <w:b/>
          <w:bCs/>
          <w:color w:val="306BA8"/>
          <w:sz w:val="12"/>
          <w:szCs w:val="18"/>
        </w:rPr>
      </w:pPr>
    </w:p>
    <w:p w:rsidR="00AF5AD5" w:rsidRPr="00B55E4B" w:rsidRDefault="00AF5AD5" w:rsidP="00B3669F">
      <w:pPr>
        <w:spacing w:after="0"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</w:p>
    <w:p w:rsidR="00B3669F" w:rsidRPr="00B55E4B" w:rsidRDefault="00B3669F" w:rsidP="00B3669F">
      <w:pPr>
        <w:spacing w:after="0"/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</w:pPr>
      <w:r w:rsidRPr="00B55E4B">
        <w:rPr>
          <w:rFonts w:ascii="Arial" w:hAnsi="Arial" w:cs="Arial"/>
          <w:b/>
          <w:bCs/>
          <w:color w:val="1F497D" w:themeColor="text2"/>
          <w:sz w:val="24"/>
          <w:szCs w:val="20"/>
          <w:u w:val="double"/>
        </w:rPr>
        <w:t xml:space="preserve">References </w:t>
      </w:r>
    </w:p>
    <w:p w:rsidR="00B3669F" w:rsidRPr="00B55E4B" w:rsidRDefault="00B3669F" w:rsidP="00B3669F">
      <w:pPr>
        <w:spacing w:after="0"/>
        <w:rPr>
          <w:rFonts w:ascii="Tahoma" w:hAnsi="Tahoma" w:cs="Tahoma"/>
          <w:szCs w:val="18"/>
        </w:rPr>
      </w:pPr>
      <w:r w:rsidRPr="00B55E4B">
        <w:rPr>
          <w:rFonts w:ascii="Tahoma" w:hAnsi="Tahoma" w:cs="Tahoma"/>
          <w:szCs w:val="18"/>
        </w:rPr>
        <w:t>Supporting Documents and References will be provided, if demand.</w:t>
      </w:r>
    </w:p>
    <w:sectPr w:rsidR="00B3669F" w:rsidRPr="00B55E4B" w:rsidSect="002F310E">
      <w:headerReference w:type="default" r:id="rId9"/>
      <w:pgSz w:w="11907" w:h="16839" w:code="9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F8" w:rsidRDefault="004745F8" w:rsidP="00CF6212">
      <w:pPr>
        <w:spacing w:after="0" w:line="240" w:lineRule="auto"/>
      </w:pPr>
      <w:r>
        <w:separator/>
      </w:r>
    </w:p>
  </w:endnote>
  <w:endnote w:type="continuationSeparator" w:id="0">
    <w:p w:rsidR="004745F8" w:rsidRDefault="004745F8" w:rsidP="00CF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F8" w:rsidRDefault="004745F8" w:rsidP="00CF6212">
      <w:pPr>
        <w:spacing w:after="0" w:line="240" w:lineRule="auto"/>
      </w:pPr>
      <w:r>
        <w:separator/>
      </w:r>
    </w:p>
  </w:footnote>
  <w:footnote w:type="continuationSeparator" w:id="0">
    <w:p w:rsidR="004745F8" w:rsidRDefault="004745F8" w:rsidP="00CF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12" w:rsidRPr="007C4074" w:rsidRDefault="00CF6212" w:rsidP="007C4074">
    <w:pPr>
      <w:pStyle w:val="Header"/>
    </w:pPr>
    <w:r w:rsidRPr="007C407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15"/>
      </v:shape>
    </w:pict>
  </w:numPicBullet>
  <w:numPicBullet w:numPicBulletId="1">
    <w:pict>
      <v:shape id="_x0000_i1117" type="#_x0000_t75" style="width:11.25pt;height:11.25pt" o:bullet="t">
        <v:imagedata r:id="rId2" o:title="BD14579_"/>
      </v:shape>
    </w:pict>
  </w:numPicBullet>
  <w:numPicBullet w:numPicBulletId="2">
    <w:pict>
      <v:shape id="_x0000_i1118" type="#_x0000_t75" style="width:9.75pt;height:9.75pt" o:bullet="t">
        <v:imagedata r:id="rId3" o:title="BD21298_"/>
      </v:shape>
    </w:pict>
  </w:numPicBullet>
  <w:numPicBullet w:numPicBulletId="3">
    <w:pict>
      <v:shape id="_x0000_i1119" type="#_x0000_t75" style="width:11.25pt;height:11.25pt" o:bullet="t">
        <v:imagedata r:id="rId4" o:title="BD14565_"/>
      </v:shape>
    </w:pict>
  </w:numPicBullet>
  <w:numPicBullet w:numPicBulletId="4">
    <w:pict>
      <v:shape id="_x0000_i1120" type="#_x0000_t75" style="width:11.25pt;height:11.25pt" o:bullet="t">
        <v:imagedata r:id="rId5" o:title="BD15057_"/>
      </v:shape>
    </w:pict>
  </w:numPicBullet>
  <w:numPicBullet w:numPicBulletId="5">
    <w:pict>
      <v:shape id="_x0000_i1121" type="#_x0000_t75" style="width:9.75pt;height:9.75pt" o:bullet="t">
        <v:imagedata r:id="rId6" o:title="BD15061_"/>
      </v:shape>
    </w:pict>
  </w:numPicBullet>
  <w:abstractNum w:abstractNumId="0">
    <w:nsid w:val="05401C93"/>
    <w:multiLevelType w:val="hybridMultilevel"/>
    <w:tmpl w:val="D80864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FA86131"/>
    <w:multiLevelType w:val="hybridMultilevel"/>
    <w:tmpl w:val="ABD6D736"/>
    <w:lvl w:ilvl="0" w:tplc="AD6A2D8C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A55EA"/>
    <w:multiLevelType w:val="singleLevel"/>
    <w:tmpl w:val="105A8D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3B4B41"/>
    <w:multiLevelType w:val="hybridMultilevel"/>
    <w:tmpl w:val="7514100C"/>
    <w:lvl w:ilvl="0" w:tplc="C536232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052D4"/>
    <w:multiLevelType w:val="multilevel"/>
    <w:tmpl w:val="6C9C30B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A00D1"/>
    <w:multiLevelType w:val="hybridMultilevel"/>
    <w:tmpl w:val="1F767750"/>
    <w:lvl w:ilvl="0" w:tplc="AD6A2D8C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C5C0C"/>
    <w:multiLevelType w:val="hybridMultilevel"/>
    <w:tmpl w:val="7FC2C1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37AE3"/>
    <w:multiLevelType w:val="hybridMultilevel"/>
    <w:tmpl w:val="6B7AC50A"/>
    <w:lvl w:ilvl="0" w:tplc="C4FC8F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75149"/>
    <w:multiLevelType w:val="hybridMultilevel"/>
    <w:tmpl w:val="6CEC1544"/>
    <w:lvl w:ilvl="0" w:tplc="7804B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835F8"/>
    <w:multiLevelType w:val="hybridMultilevel"/>
    <w:tmpl w:val="CDD4B1D4"/>
    <w:lvl w:ilvl="0" w:tplc="AE9C4C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65D1E"/>
    <w:multiLevelType w:val="hybridMultilevel"/>
    <w:tmpl w:val="6F32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23CB8"/>
    <w:multiLevelType w:val="hybridMultilevel"/>
    <w:tmpl w:val="FE7A5B9C"/>
    <w:lvl w:ilvl="0" w:tplc="FEB03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25AE3"/>
    <w:multiLevelType w:val="hybridMultilevel"/>
    <w:tmpl w:val="EDF69C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66770"/>
    <w:multiLevelType w:val="multilevel"/>
    <w:tmpl w:val="EFF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51C2E"/>
    <w:multiLevelType w:val="hybridMultilevel"/>
    <w:tmpl w:val="AF249DEA"/>
    <w:lvl w:ilvl="0" w:tplc="BA7CAE6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C507B"/>
    <w:multiLevelType w:val="hybridMultilevel"/>
    <w:tmpl w:val="A06CD4E0"/>
    <w:lvl w:ilvl="0" w:tplc="AD6A2D8C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E2EF2"/>
    <w:multiLevelType w:val="hybridMultilevel"/>
    <w:tmpl w:val="88689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BF571E"/>
    <w:multiLevelType w:val="hybridMultilevel"/>
    <w:tmpl w:val="E30AA1D4"/>
    <w:lvl w:ilvl="0" w:tplc="48C2B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302FE"/>
    <w:multiLevelType w:val="hybridMultilevel"/>
    <w:tmpl w:val="F2EA8DF8"/>
    <w:lvl w:ilvl="0" w:tplc="48C2B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B216B"/>
    <w:multiLevelType w:val="hybridMultilevel"/>
    <w:tmpl w:val="B462A11E"/>
    <w:lvl w:ilvl="0" w:tplc="9EC20E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62921"/>
    <w:multiLevelType w:val="hybridMultilevel"/>
    <w:tmpl w:val="2E12C79C"/>
    <w:lvl w:ilvl="0" w:tplc="AD6A2D8C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B7FBD"/>
    <w:multiLevelType w:val="hybridMultilevel"/>
    <w:tmpl w:val="E0CC9386"/>
    <w:lvl w:ilvl="0" w:tplc="48C2B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D73EB8"/>
    <w:multiLevelType w:val="hybridMultilevel"/>
    <w:tmpl w:val="A912A404"/>
    <w:lvl w:ilvl="0" w:tplc="7804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5F50802"/>
    <w:multiLevelType w:val="hybridMultilevel"/>
    <w:tmpl w:val="C10A1736"/>
    <w:lvl w:ilvl="0" w:tplc="AD6A2D8C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E1959"/>
    <w:multiLevelType w:val="hybridMultilevel"/>
    <w:tmpl w:val="3F703398"/>
    <w:lvl w:ilvl="0" w:tplc="5DBC56C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4426D"/>
    <w:multiLevelType w:val="hybridMultilevel"/>
    <w:tmpl w:val="1AE2B3F2"/>
    <w:lvl w:ilvl="0" w:tplc="AD6A2D8C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9"/>
  </w:num>
  <w:num w:numId="5">
    <w:abstractNumId w:val="12"/>
  </w:num>
  <w:num w:numId="6">
    <w:abstractNumId w:val="9"/>
  </w:num>
  <w:num w:numId="7">
    <w:abstractNumId w:val="16"/>
  </w:num>
  <w:num w:numId="8">
    <w:abstractNumId w:val="11"/>
  </w:num>
  <w:num w:numId="9">
    <w:abstractNumId w:val="21"/>
  </w:num>
  <w:num w:numId="10">
    <w:abstractNumId w:val="7"/>
  </w:num>
  <w:num w:numId="11">
    <w:abstractNumId w:val="3"/>
  </w:num>
  <w:num w:numId="12">
    <w:abstractNumId w:val="14"/>
  </w:num>
  <w:num w:numId="13">
    <w:abstractNumId w:val="24"/>
  </w:num>
  <w:num w:numId="14">
    <w:abstractNumId w:val="20"/>
  </w:num>
  <w:num w:numId="15">
    <w:abstractNumId w:val="5"/>
  </w:num>
  <w:num w:numId="16">
    <w:abstractNumId w:val="15"/>
  </w:num>
  <w:num w:numId="17">
    <w:abstractNumId w:val="1"/>
  </w:num>
  <w:num w:numId="18">
    <w:abstractNumId w:val="25"/>
  </w:num>
  <w:num w:numId="19">
    <w:abstractNumId w:val="23"/>
  </w:num>
  <w:num w:numId="20">
    <w:abstractNumId w:val="22"/>
  </w:num>
  <w:num w:numId="21">
    <w:abstractNumId w:val="6"/>
  </w:num>
  <w:num w:numId="22">
    <w:abstractNumId w:val="2"/>
  </w:num>
  <w:num w:numId="23">
    <w:abstractNumId w:val="0"/>
  </w:num>
  <w:num w:numId="24">
    <w:abstractNumId w:val="18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12"/>
    <w:rsid w:val="00001731"/>
    <w:rsid w:val="00003627"/>
    <w:rsid w:val="0000482E"/>
    <w:rsid w:val="00006ED2"/>
    <w:rsid w:val="0002542F"/>
    <w:rsid w:val="000306F2"/>
    <w:rsid w:val="0003538A"/>
    <w:rsid w:val="00052445"/>
    <w:rsid w:val="000579FC"/>
    <w:rsid w:val="000619A8"/>
    <w:rsid w:val="00067684"/>
    <w:rsid w:val="00071F37"/>
    <w:rsid w:val="00075538"/>
    <w:rsid w:val="00090670"/>
    <w:rsid w:val="000A1FAD"/>
    <w:rsid w:val="000A47D7"/>
    <w:rsid w:val="000B07E0"/>
    <w:rsid w:val="000B4EBE"/>
    <w:rsid w:val="000B7B96"/>
    <w:rsid w:val="000C21EA"/>
    <w:rsid w:val="000D09DA"/>
    <w:rsid w:val="000D289C"/>
    <w:rsid w:val="000D534C"/>
    <w:rsid w:val="00110909"/>
    <w:rsid w:val="00112405"/>
    <w:rsid w:val="00115280"/>
    <w:rsid w:val="001222A7"/>
    <w:rsid w:val="00127B6D"/>
    <w:rsid w:val="0013455B"/>
    <w:rsid w:val="001379EB"/>
    <w:rsid w:val="00141433"/>
    <w:rsid w:val="001423F6"/>
    <w:rsid w:val="00155BC9"/>
    <w:rsid w:val="00161A8F"/>
    <w:rsid w:val="001644D3"/>
    <w:rsid w:val="00170B84"/>
    <w:rsid w:val="00180047"/>
    <w:rsid w:val="001801D8"/>
    <w:rsid w:val="00181159"/>
    <w:rsid w:val="001904ED"/>
    <w:rsid w:val="00196E3E"/>
    <w:rsid w:val="001A034D"/>
    <w:rsid w:val="001B3766"/>
    <w:rsid w:val="001D30F7"/>
    <w:rsid w:val="001D3798"/>
    <w:rsid w:val="001D47C3"/>
    <w:rsid w:val="001D7C90"/>
    <w:rsid w:val="001F2564"/>
    <w:rsid w:val="001F65E7"/>
    <w:rsid w:val="00200F98"/>
    <w:rsid w:val="002026BE"/>
    <w:rsid w:val="00203991"/>
    <w:rsid w:val="00203E1C"/>
    <w:rsid w:val="00205FD3"/>
    <w:rsid w:val="00211ABC"/>
    <w:rsid w:val="00213282"/>
    <w:rsid w:val="00215884"/>
    <w:rsid w:val="0022192C"/>
    <w:rsid w:val="00221AB1"/>
    <w:rsid w:val="0022284F"/>
    <w:rsid w:val="002334C0"/>
    <w:rsid w:val="00241612"/>
    <w:rsid w:val="00256639"/>
    <w:rsid w:val="00261FD6"/>
    <w:rsid w:val="00262128"/>
    <w:rsid w:val="00265B9B"/>
    <w:rsid w:val="0028446E"/>
    <w:rsid w:val="00290462"/>
    <w:rsid w:val="0029350F"/>
    <w:rsid w:val="002959E6"/>
    <w:rsid w:val="00296BED"/>
    <w:rsid w:val="0029770D"/>
    <w:rsid w:val="002A02EB"/>
    <w:rsid w:val="002A0675"/>
    <w:rsid w:val="002A2157"/>
    <w:rsid w:val="002B7211"/>
    <w:rsid w:val="002D7FDF"/>
    <w:rsid w:val="002F1198"/>
    <w:rsid w:val="002F310E"/>
    <w:rsid w:val="002F628F"/>
    <w:rsid w:val="00303395"/>
    <w:rsid w:val="00310D77"/>
    <w:rsid w:val="00312FE2"/>
    <w:rsid w:val="00322706"/>
    <w:rsid w:val="00322FF5"/>
    <w:rsid w:val="0033048A"/>
    <w:rsid w:val="00332BE8"/>
    <w:rsid w:val="00334890"/>
    <w:rsid w:val="00335DF6"/>
    <w:rsid w:val="003372A2"/>
    <w:rsid w:val="00342315"/>
    <w:rsid w:val="00346381"/>
    <w:rsid w:val="00355DB7"/>
    <w:rsid w:val="00361670"/>
    <w:rsid w:val="00364741"/>
    <w:rsid w:val="00365E84"/>
    <w:rsid w:val="003660EA"/>
    <w:rsid w:val="003879DC"/>
    <w:rsid w:val="00387F36"/>
    <w:rsid w:val="00392C74"/>
    <w:rsid w:val="00396E4A"/>
    <w:rsid w:val="003B2FB1"/>
    <w:rsid w:val="003B5064"/>
    <w:rsid w:val="003C1B95"/>
    <w:rsid w:val="003C1D9F"/>
    <w:rsid w:val="003C5DCC"/>
    <w:rsid w:val="003C7C5D"/>
    <w:rsid w:val="003D0924"/>
    <w:rsid w:val="003D3CC1"/>
    <w:rsid w:val="003D543F"/>
    <w:rsid w:val="003D5547"/>
    <w:rsid w:val="003F1EFF"/>
    <w:rsid w:val="003F74FE"/>
    <w:rsid w:val="004106E2"/>
    <w:rsid w:val="00413BD2"/>
    <w:rsid w:val="00413C40"/>
    <w:rsid w:val="004175CD"/>
    <w:rsid w:val="00426DAA"/>
    <w:rsid w:val="0043368A"/>
    <w:rsid w:val="00436EA9"/>
    <w:rsid w:val="00441194"/>
    <w:rsid w:val="00445024"/>
    <w:rsid w:val="0045110F"/>
    <w:rsid w:val="00452971"/>
    <w:rsid w:val="00463D21"/>
    <w:rsid w:val="00470CF4"/>
    <w:rsid w:val="00473039"/>
    <w:rsid w:val="0047449E"/>
    <w:rsid w:val="004745F8"/>
    <w:rsid w:val="004765C7"/>
    <w:rsid w:val="00486D4D"/>
    <w:rsid w:val="004942DD"/>
    <w:rsid w:val="004957D7"/>
    <w:rsid w:val="004A3D8E"/>
    <w:rsid w:val="004A5E69"/>
    <w:rsid w:val="004B02CA"/>
    <w:rsid w:val="004B229B"/>
    <w:rsid w:val="004B3D9A"/>
    <w:rsid w:val="004B72D0"/>
    <w:rsid w:val="004C0B60"/>
    <w:rsid w:val="004C3CA9"/>
    <w:rsid w:val="004D43DD"/>
    <w:rsid w:val="004E47A9"/>
    <w:rsid w:val="004F181C"/>
    <w:rsid w:val="004F43BF"/>
    <w:rsid w:val="0050367E"/>
    <w:rsid w:val="0050522E"/>
    <w:rsid w:val="0050782C"/>
    <w:rsid w:val="00514BC3"/>
    <w:rsid w:val="005154C8"/>
    <w:rsid w:val="00522AAA"/>
    <w:rsid w:val="00523DC3"/>
    <w:rsid w:val="0053195F"/>
    <w:rsid w:val="00535DB9"/>
    <w:rsid w:val="00540A9C"/>
    <w:rsid w:val="0054481E"/>
    <w:rsid w:val="00557126"/>
    <w:rsid w:val="0056170E"/>
    <w:rsid w:val="00562F27"/>
    <w:rsid w:val="00566E25"/>
    <w:rsid w:val="00587D4E"/>
    <w:rsid w:val="005A7186"/>
    <w:rsid w:val="005A79EC"/>
    <w:rsid w:val="005B0157"/>
    <w:rsid w:val="005B1251"/>
    <w:rsid w:val="005C25AC"/>
    <w:rsid w:val="005C6992"/>
    <w:rsid w:val="005D39F0"/>
    <w:rsid w:val="005D5A50"/>
    <w:rsid w:val="005F452A"/>
    <w:rsid w:val="005F5018"/>
    <w:rsid w:val="00605DAB"/>
    <w:rsid w:val="0060661F"/>
    <w:rsid w:val="00606C78"/>
    <w:rsid w:val="0060714D"/>
    <w:rsid w:val="00611AAF"/>
    <w:rsid w:val="00625BB4"/>
    <w:rsid w:val="00626C1B"/>
    <w:rsid w:val="00640195"/>
    <w:rsid w:val="00651F99"/>
    <w:rsid w:val="00653F01"/>
    <w:rsid w:val="00655852"/>
    <w:rsid w:val="00656E48"/>
    <w:rsid w:val="00661AD4"/>
    <w:rsid w:val="0066220E"/>
    <w:rsid w:val="006812CD"/>
    <w:rsid w:val="006A0C3D"/>
    <w:rsid w:val="006A12E9"/>
    <w:rsid w:val="006A3233"/>
    <w:rsid w:val="006A6ABF"/>
    <w:rsid w:val="006C237D"/>
    <w:rsid w:val="006C4F5A"/>
    <w:rsid w:val="006D287B"/>
    <w:rsid w:val="006D5AEF"/>
    <w:rsid w:val="006E03E2"/>
    <w:rsid w:val="006E23A4"/>
    <w:rsid w:val="006E24DB"/>
    <w:rsid w:val="006E2ABE"/>
    <w:rsid w:val="006E7D66"/>
    <w:rsid w:val="006F5F7D"/>
    <w:rsid w:val="006F7C6C"/>
    <w:rsid w:val="0070089B"/>
    <w:rsid w:val="0070148B"/>
    <w:rsid w:val="00712A70"/>
    <w:rsid w:val="00714311"/>
    <w:rsid w:val="0071772F"/>
    <w:rsid w:val="00720A4A"/>
    <w:rsid w:val="0072482B"/>
    <w:rsid w:val="007257CC"/>
    <w:rsid w:val="007260C3"/>
    <w:rsid w:val="00730C7A"/>
    <w:rsid w:val="00760F2B"/>
    <w:rsid w:val="0077201F"/>
    <w:rsid w:val="007772BD"/>
    <w:rsid w:val="007827DE"/>
    <w:rsid w:val="00782EEB"/>
    <w:rsid w:val="00784D6B"/>
    <w:rsid w:val="00795496"/>
    <w:rsid w:val="007A4AE2"/>
    <w:rsid w:val="007B0ACA"/>
    <w:rsid w:val="007C154E"/>
    <w:rsid w:val="007C20AF"/>
    <w:rsid w:val="007C385D"/>
    <w:rsid w:val="007C4074"/>
    <w:rsid w:val="007D389A"/>
    <w:rsid w:val="007E77BD"/>
    <w:rsid w:val="007E7F16"/>
    <w:rsid w:val="007F19B4"/>
    <w:rsid w:val="007F356C"/>
    <w:rsid w:val="00806209"/>
    <w:rsid w:val="00806A96"/>
    <w:rsid w:val="00810709"/>
    <w:rsid w:val="00811728"/>
    <w:rsid w:val="008157C5"/>
    <w:rsid w:val="008161EC"/>
    <w:rsid w:val="00824088"/>
    <w:rsid w:val="00825DC6"/>
    <w:rsid w:val="00841A8C"/>
    <w:rsid w:val="008428EF"/>
    <w:rsid w:val="0084767E"/>
    <w:rsid w:val="00853BEC"/>
    <w:rsid w:val="00860A17"/>
    <w:rsid w:val="008650D2"/>
    <w:rsid w:val="00873CA4"/>
    <w:rsid w:val="0087763A"/>
    <w:rsid w:val="00877942"/>
    <w:rsid w:val="00877D60"/>
    <w:rsid w:val="00890583"/>
    <w:rsid w:val="00893529"/>
    <w:rsid w:val="008956BA"/>
    <w:rsid w:val="008A000D"/>
    <w:rsid w:val="008A1C0C"/>
    <w:rsid w:val="008B002B"/>
    <w:rsid w:val="008B260D"/>
    <w:rsid w:val="008B70B3"/>
    <w:rsid w:val="008B7BEF"/>
    <w:rsid w:val="008D0668"/>
    <w:rsid w:val="008E11AA"/>
    <w:rsid w:val="008E2574"/>
    <w:rsid w:val="008F27F8"/>
    <w:rsid w:val="008F5E81"/>
    <w:rsid w:val="008F7FAD"/>
    <w:rsid w:val="00900752"/>
    <w:rsid w:val="00902869"/>
    <w:rsid w:val="00904853"/>
    <w:rsid w:val="00910398"/>
    <w:rsid w:val="00910CD4"/>
    <w:rsid w:val="00912144"/>
    <w:rsid w:val="00921E0A"/>
    <w:rsid w:val="009265B5"/>
    <w:rsid w:val="00945ED6"/>
    <w:rsid w:val="00946DBF"/>
    <w:rsid w:val="00957964"/>
    <w:rsid w:val="00962433"/>
    <w:rsid w:val="009728D0"/>
    <w:rsid w:val="00977B00"/>
    <w:rsid w:val="00980D39"/>
    <w:rsid w:val="009921F7"/>
    <w:rsid w:val="009B12E4"/>
    <w:rsid w:val="009C0A38"/>
    <w:rsid w:val="009D2E34"/>
    <w:rsid w:val="009D4CD9"/>
    <w:rsid w:val="009D5222"/>
    <w:rsid w:val="009D6630"/>
    <w:rsid w:val="009E180B"/>
    <w:rsid w:val="009E3C77"/>
    <w:rsid w:val="009E6381"/>
    <w:rsid w:val="009F497F"/>
    <w:rsid w:val="00A0724C"/>
    <w:rsid w:val="00A12E3E"/>
    <w:rsid w:val="00A13DD5"/>
    <w:rsid w:val="00A245F3"/>
    <w:rsid w:val="00A3355A"/>
    <w:rsid w:val="00A3360B"/>
    <w:rsid w:val="00A35736"/>
    <w:rsid w:val="00A41070"/>
    <w:rsid w:val="00A437C7"/>
    <w:rsid w:val="00A44D48"/>
    <w:rsid w:val="00A630A2"/>
    <w:rsid w:val="00A6686D"/>
    <w:rsid w:val="00A6792A"/>
    <w:rsid w:val="00A76158"/>
    <w:rsid w:val="00A77862"/>
    <w:rsid w:val="00A84639"/>
    <w:rsid w:val="00A93479"/>
    <w:rsid w:val="00A93FF7"/>
    <w:rsid w:val="00A94165"/>
    <w:rsid w:val="00A95CB5"/>
    <w:rsid w:val="00AC1699"/>
    <w:rsid w:val="00AD4777"/>
    <w:rsid w:val="00AF5AD5"/>
    <w:rsid w:val="00AF625C"/>
    <w:rsid w:val="00AF73D9"/>
    <w:rsid w:val="00B07E0E"/>
    <w:rsid w:val="00B1141C"/>
    <w:rsid w:val="00B3669F"/>
    <w:rsid w:val="00B427DF"/>
    <w:rsid w:val="00B42A19"/>
    <w:rsid w:val="00B46BC7"/>
    <w:rsid w:val="00B47980"/>
    <w:rsid w:val="00B53D31"/>
    <w:rsid w:val="00B55E4B"/>
    <w:rsid w:val="00B57CD4"/>
    <w:rsid w:val="00B60713"/>
    <w:rsid w:val="00B622EA"/>
    <w:rsid w:val="00B63184"/>
    <w:rsid w:val="00B636A7"/>
    <w:rsid w:val="00B755A0"/>
    <w:rsid w:val="00B87BBF"/>
    <w:rsid w:val="00B9324A"/>
    <w:rsid w:val="00B9325F"/>
    <w:rsid w:val="00B964D4"/>
    <w:rsid w:val="00BA0A16"/>
    <w:rsid w:val="00BA7F0C"/>
    <w:rsid w:val="00BB13C9"/>
    <w:rsid w:val="00BC03E6"/>
    <w:rsid w:val="00BC0622"/>
    <w:rsid w:val="00BC06B2"/>
    <w:rsid w:val="00BD28F3"/>
    <w:rsid w:val="00BE014F"/>
    <w:rsid w:val="00BE101A"/>
    <w:rsid w:val="00BE1C18"/>
    <w:rsid w:val="00BE2AF1"/>
    <w:rsid w:val="00BE3E9A"/>
    <w:rsid w:val="00BE4075"/>
    <w:rsid w:val="00BE7137"/>
    <w:rsid w:val="00C33DEF"/>
    <w:rsid w:val="00C4187D"/>
    <w:rsid w:val="00C44574"/>
    <w:rsid w:val="00C54078"/>
    <w:rsid w:val="00C62CA8"/>
    <w:rsid w:val="00C66217"/>
    <w:rsid w:val="00C71861"/>
    <w:rsid w:val="00C747AB"/>
    <w:rsid w:val="00C75E05"/>
    <w:rsid w:val="00C7620B"/>
    <w:rsid w:val="00C816D7"/>
    <w:rsid w:val="00C8245D"/>
    <w:rsid w:val="00C843D2"/>
    <w:rsid w:val="00CB1D83"/>
    <w:rsid w:val="00CB1F9F"/>
    <w:rsid w:val="00CB321E"/>
    <w:rsid w:val="00CB4A1E"/>
    <w:rsid w:val="00CB75E8"/>
    <w:rsid w:val="00CC3501"/>
    <w:rsid w:val="00CC3FEA"/>
    <w:rsid w:val="00CC5302"/>
    <w:rsid w:val="00CD7101"/>
    <w:rsid w:val="00CE0A72"/>
    <w:rsid w:val="00CF5DB6"/>
    <w:rsid w:val="00CF6212"/>
    <w:rsid w:val="00CF6CDA"/>
    <w:rsid w:val="00CF7F70"/>
    <w:rsid w:val="00D04CA4"/>
    <w:rsid w:val="00D1426E"/>
    <w:rsid w:val="00D35080"/>
    <w:rsid w:val="00D3566A"/>
    <w:rsid w:val="00D40AF5"/>
    <w:rsid w:val="00D40EBD"/>
    <w:rsid w:val="00D616AE"/>
    <w:rsid w:val="00D616C0"/>
    <w:rsid w:val="00D6229E"/>
    <w:rsid w:val="00D62839"/>
    <w:rsid w:val="00D65580"/>
    <w:rsid w:val="00D65BE1"/>
    <w:rsid w:val="00D80355"/>
    <w:rsid w:val="00D84E97"/>
    <w:rsid w:val="00D937FE"/>
    <w:rsid w:val="00D95B4A"/>
    <w:rsid w:val="00DA3B56"/>
    <w:rsid w:val="00DA427F"/>
    <w:rsid w:val="00DB0980"/>
    <w:rsid w:val="00DB2ECA"/>
    <w:rsid w:val="00DB6C4A"/>
    <w:rsid w:val="00DC1C62"/>
    <w:rsid w:val="00DC6708"/>
    <w:rsid w:val="00DC6ECA"/>
    <w:rsid w:val="00DC70E0"/>
    <w:rsid w:val="00DD6F47"/>
    <w:rsid w:val="00DF440F"/>
    <w:rsid w:val="00DF4CE9"/>
    <w:rsid w:val="00DF7795"/>
    <w:rsid w:val="00E11C46"/>
    <w:rsid w:val="00E226FE"/>
    <w:rsid w:val="00E3050E"/>
    <w:rsid w:val="00E326EA"/>
    <w:rsid w:val="00E33CE1"/>
    <w:rsid w:val="00E35090"/>
    <w:rsid w:val="00E35E2B"/>
    <w:rsid w:val="00E43B41"/>
    <w:rsid w:val="00E476AB"/>
    <w:rsid w:val="00E55639"/>
    <w:rsid w:val="00E57022"/>
    <w:rsid w:val="00E71732"/>
    <w:rsid w:val="00E751D7"/>
    <w:rsid w:val="00E7627B"/>
    <w:rsid w:val="00E82094"/>
    <w:rsid w:val="00E84884"/>
    <w:rsid w:val="00E8738F"/>
    <w:rsid w:val="00E933E3"/>
    <w:rsid w:val="00E94DFC"/>
    <w:rsid w:val="00EA0152"/>
    <w:rsid w:val="00EA5733"/>
    <w:rsid w:val="00EA6B33"/>
    <w:rsid w:val="00EA79B1"/>
    <w:rsid w:val="00EB7F89"/>
    <w:rsid w:val="00EC0527"/>
    <w:rsid w:val="00EC0E89"/>
    <w:rsid w:val="00ED1216"/>
    <w:rsid w:val="00ED1378"/>
    <w:rsid w:val="00EF08A9"/>
    <w:rsid w:val="00EF33ED"/>
    <w:rsid w:val="00EF6255"/>
    <w:rsid w:val="00F00464"/>
    <w:rsid w:val="00F00B13"/>
    <w:rsid w:val="00F07849"/>
    <w:rsid w:val="00F11E8D"/>
    <w:rsid w:val="00F16BE6"/>
    <w:rsid w:val="00F21C20"/>
    <w:rsid w:val="00F309EF"/>
    <w:rsid w:val="00F35D91"/>
    <w:rsid w:val="00F368EC"/>
    <w:rsid w:val="00F37027"/>
    <w:rsid w:val="00F409EE"/>
    <w:rsid w:val="00F46C84"/>
    <w:rsid w:val="00F53153"/>
    <w:rsid w:val="00F563C5"/>
    <w:rsid w:val="00F565FB"/>
    <w:rsid w:val="00F57CAD"/>
    <w:rsid w:val="00F60E19"/>
    <w:rsid w:val="00F62442"/>
    <w:rsid w:val="00F73E72"/>
    <w:rsid w:val="00F8121A"/>
    <w:rsid w:val="00F86A5C"/>
    <w:rsid w:val="00F91F25"/>
    <w:rsid w:val="00F92DBD"/>
    <w:rsid w:val="00F96E3B"/>
    <w:rsid w:val="00FA5BD9"/>
    <w:rsid w:val="00FA71F6"/>
    <w:rsid w:val="00FB0651"/>
    <w:rsid w:val="00FB0B16"/>
    <w:rsid w:val="00FB1BFA"/>
    <w:rsid w:val="00FB380E"/>
    <w:rsid w:val="00FC29DA"/>
    <w:rsid w:val="00FD5040"/>
    <w:rsid w:val="00FE47B1"/>
    <w:rsid w:val="00FE55D0"/>
    <w:rsid w:val="00FE5CF5"/>
    <w:rsid w:val="00FF6552"/>
    <w:rsid w:val="00FF700E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0465C6-63EF-4208-8FBA-09107A36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12"/>
  </w:style>
  <w:style w:type="paragraph" w:styleId="Footer">
    <w:name w:val="footer"/>
    <w:basedOn w:val="Normal"/>
    <w:link w:val="FooterChar"/>
    <w:uiPriority w:val="99"/>
    <w:semiHidden/>
    <w:unhideWhenUsed/>
    <w:rsid w:val="00C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212"/>
  </w:style>
  <w:style w:type="paragraph" w:styleId="BalloonText">
    <w:name w:val="Balloon Text"/>
    <w:basedOn w:val="Normal"/>
    <w:link w:val="BalloonTextChar"/>
    <w:uiPriority w:val="99"/>
    <w:semiHidden/>
    <w:unhideWhenUsed/>
    <w:rsid w:val="00CF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6212"/>
    <w:rPr>
      <w:color w:val="CC6600"/>
      <w:u w:val="single"/>
    </w:rPr>
  </w:style>
  <w:style w:type="paragraph" w:customStyle="1" w:styleId="Address2">
    <w:name w:val="Address 2"/>
    <w:basedOn w:val="Normal"/>
    <w:rsid w:val="00CF6212"/>
    <w:pPr>
      <w:spacing w:after="0" w:line="160" w:lineRule="atLeast"/>
      <w:jc w:val="both"/>
    </w:pPr>
    <w:rPr>
      <w:rFonts w:ascii="Arial" w:eastAsia="Batang" w:hAnsi="Arial"/>
      <w:sz w:val="14"/>
      <w:szCs w:val="20"/>
    </w:rPr>
  </w:style>
  <w:style w:type="paragraph" w:styleId="ListParagraph">
    <w:name w:val="List Paragraph"/>
    <w:basedOn w:val="Normal"/>
    <w:uiPriority w:val="34"/>
    <w:qFormat/>
    <w:rsid w:val="00203991"/>
    <w:pPr>
      <w:ind w:left="720"/>
      <w:contextualSpacing/>
    </w:pPr>
  </w:style>
  <w:style w:type="character" w:styleId="PageNumber">
    <w:name w:val="page number"/>
    <w:basedOn w:val="DefaultParagraphFont"/>
    <w:rsid w:val="001D47C3"/>
  </w:style>
  <w:style w:type="paragraph" w:styleId="NoSpacing">
    <w:name w:val="No Spacing"/>
    <w:uiPriority w:val="1"/>
    <w:qFormat/>
    <w:rsid w:val="00811728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C7620B"/>
  </w:style>
  <w:style w:type="paragraph" w:customStyle="1" w:styleId="Name">
    <w:name w:val="Name"/>
    <w:basedOn w:val="Normal"/>
    <w:next w:val="Normal"/>
    <w:rsid w:val="00E35090"/>
    <w:pPr>
      <w:spacing w:after="440" w:line="240" w:lineRule="atLeast"/>
      <w:jc w:val="center"/>
    </w:pPr>
    <w:rPr>
      <w:rFonts w:ascii="Garamond" w:eastAsia="Times New Roman" w:hAnsi="Garamond"/>
      <w:caps/>
      <w:spacing w:val="80"/>
      <w:sz w:val="44"/>
      <w:szCs w:val="20"/>
    </w:rPr>
  </w:style>
  <w:style w:type="paragraph" w:styleId="BodyText">
    <w:name w:val="Body Text"/>
    <w:basedOn w:val="Normal"/>
    <w:link w:val="BodyTextChar"/>
    <w:rsid w:val="008A000D"/>
    <w:pPr>
      <w:spacing w:after="220" w:line="240" w:lineRule="atLeast"/>
      <w:jc w:val="both"/>
    </w:pPr>
    <w:rPr>
      <w:rFonts w:ascii="Garamond" w:eastAsia="Times New Roman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8A000D"/>
    <w:rPr>
      <w:rFonts w:ascii="Garamond" w:eastAsia="Times New Roman" w:hAnsi="Garamond"/>
      <w:sz w:val="22"/>
    </w:rPr>
  </w:style>
  <w:style w:type="character" w:customStyle="1" w:styleId="Title2">
    <w:name w:val="Title2"/>
    <w:basedOn w:val="DefaultParagraphFont"/>
    <w:rsid w:val="00B8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F381-A859-4EED-BA4D-B9C37F4D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Shahbaz Ali</vt:lpstr>
    </vt:vector>
  </TitlesOfParts>
  <Company>Grizli777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Shahbaz Ali</dc:title>
  <dc:creator>Farhan</dc:creator>
  <cp:lastModifiedBy>shaikh</cp:lastModifiedBy>
  <cp:revision>4</cp:revision>
  <cp:lastPrinted>2011-12-31T19:17:00Z</cp:lastPrinted>
  <dcterms:created xsi:type="dcterms:W3CDTF">2019-04-24T19:18:00Z</dcterms:created>
  <dcterms:modified xsi:type="dcterms:W3CDTF">2011-12-31T19:18:00Z</dcterms:modified>
</cp:coreProperties>
</file>